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86BF9" w:rsidRPr="00C64F48" w:rsidRDefault="00286BF9" w:rsidP="00286BF9">
      <w:pPr>
        <w:pStyle w:val="a3"/>
        <w:rPr>
          <w:sz w:val="32"/>
        </w:rPr>
      </w:pPr>
    </w:p>
    <w:p w:rsidR="006F6EC1" w:rsidRDefault="006F6EC1" w:rsidP="006F6EC1">
      <w:pPr>
        <w:pStyle w:val="a3"/>
        <w:spacing w:after="0"/>
      </w:pPr>
    </w:p>
    <w:p w:rsidR="006F6EC1" w:rsidRPr="00900FA3" w:rsidRDefault="00AF7441" w:rsidP="006F6EC1">
      <w:pPr>
        <w:pStyle w:val="a3"/>
        <w:spacing w:after="0"/>
        <w:rPr>
          <w:sz w:val="40"/>
        </w:rPr>
      </w:pPr>
      <w:r>
        <w:rPr>
          <w:sz w:val="40"/>
        </w:rPr>
        <w:t>Instruction for Input Files of Airflow Online Tool</w:t>
      </w:r>
    </w:p>
    <w:p w:rsidR="006F6EC1" w:rsidRDefault="006F6EC1" w:rsidP="006F6EC1">
      <w:pPr>
        <w:spacing w:after="0"/>
      </w:pPr>
    </w:p>
    <w:p w:rsidR="006F6EC1" w:rsidRPr="00945D8F" w:rsidRDefault="006F6EC1" w:rsidP="006F6EC1">
      <w:pPr>
        <w:spacing w:after="0"/>
        <w:jc w:val="center"/>
        <w:rPr>
          <w:sz w:val="28"/>
        </w:rPr>
      </w:pPr>
    </w:p>
    <w:p w:rsidR="00AF7441" w:rsidRDefault="00AF7441" w:rsidP="006F6EC1">
      <w:pPr>
        <w:autoSpaceDE w:val="0"/>
        <w:autoSpaceDN w:val="0"/>
        <w:adjustRightInd w:val="0"/>
        <w:spacing w:after="0"/>
        <w:jc w:val="center"/>
        <w:rPr>
          <w:iCs/>
          <w:sz w:val="28"/>
        </w:rPr>
      </w:pPr>
    </w:p>
    <w:p w:rsidR="00AF7441" w:rsidRPr="00945D8F" w:rsidRDefault="00AF7441" w:rsidP="006F6EC1">
      <w:pPr>
        <w:autoSpaceDE w:val="0"/>
        <w:autoSpaceDN w:val="0"/>
        <w:adjustRightInd w:val="0"/>
        <w:spacing w:after="0"/>
        <w:jc w:val="center"/>
        <w:rPr>
          <w:iCs/>
          <w:sz w:val="28"/>
        </w:rPr>
        <w:sectPr w:rsidR="00AF7441" w:rsidRPr="00945D8F" w:rsidSect="006F6EC1">
          <w:footerReference w:type="even" r:id="rId8"/>
          <w:footerReference w:type="default" r:id="rId9"/>
          <w:pgSz w:w="12240" w:h="15840"/>
          <w:pgMar w:top="1440" w:right="1440" w:bottom="1440" w:left="1440" w:header="708" w:footer="708" w:gutter="0"/>
          <w:pgNumType w:start="1"/>
          <w:cols w:space="708"/>
          <w:titlePg/>
          <w:docGrid w:linePitch="400"/>
        </w:sectPr>
      </w:pPr>
    </w:p>
    <w:p w:rsidR="00B93A44" w:rsidRPr="00524C00" w:rsidRDefault="00524C00">
      <w:pPr>
        <w:pStyle w:val="11"/>
        <w:tabs>
          <w:tab w:val="right" w:leader="dot" w:pos="9350"/>
        </w:tabs>
        <w:rPr>
          <w:b/>
          <w:sz w:val="28"/>
          <w:szCs w:val="28"/>
          <w:lang w:val="en-CA"/>
        </w:rPr>
      </w:pPr>
      <w:r w:rsidRPr="00524C00">
        <w:rPr>
          <w:b/>
          <w:sz w:val="28"/>
          <w:szCs w:val="28"/>
          <w:lang w:val="en-CA"/>
        </w:rPr>
        <w:lastRenderedPageBreak/>
        <w:t>TABLE OF CONTENT</w:t>
      </w:r>
    </w:p>
    <w:p w:rsidR="00524C00" w:rsidRPr="00524C00" w:rsidRDefault="00524C00" w:rsidP="00524C00">
      <w:pPr>
        <w:rPr>
          <w:lang w:val="en-CA"/>
        </w:rPr>
      </w:pPr>
    </w:p>
    <w:p w:rsidR="00386BB0" w:rsidRDefault="00B93A44">
      <w:pPr>
        <w:pStyle w:val="11"/>
        <w:tabs>
          <w:tab w:val="right" w:leader="dot" w:pos="9350"/>
        </w:tabs>
        <w:rPr>
          <w:rFonts w:asciiTheme="minorHAnsi" w:hAnsiTheme="minorHAnsi"/>
          <w:noProof/>
          <w:sz w:val="22"/>
        </w:rPr>
      </w:pPr>
      <w:r>
        <w:rPr>
          <w:lang w:val="en-CA"/>
        </w:rPr>
        <w:fldChar w:fldCharType="begin"/>
      </w:r>
      <w:r>
        <w:rPr>
          <w:lang w:val="en-CA"/>
        </w:rPr>
        <w:instrText xml:space="preserve"> TOC \o "1-2" \h \z \u </w:instrText>
      </w:r>
      <w:r>
        <w:rPr>
          <w:lang w:val="en-CA"/>
        </w:rPr>
        <w:fldChar w:fldCharType="separate"/>
      </w:r>
      <w:hyperlink w:anchor="_Toc62485376" w:history="1">
        <w:r w:rsidR="00386BB0" w:rsidRPr="002B2D1D">
          <w:rPr>
            <w:rStyle w:val="a8"/>
            <w:noProof/>
          </w:rPr>
          <w:t>EXECUTIVE SUMMARY</w:t>
        </w:r>
        <w:r w:rsidR="00386BB0">
          <w:rPr>
            <w:noProof/>
            <w:webHidden/>
          </w:rPr>
          <w:tab/>
        </w:r>
        <w:r w:rsidR="00386BB0">
          <w:rPr>
            <w:noProof/>
            <w:webHidden/>
          </w:rPr>
          <w:fldChar w:fldCharType="begin"/>
        </w:r>
        <w:r w:rsidR="00386BB0">
          <w:rPr>
            <w:noProof/>
            <w:webHidden/>
          </w:rPr>
          <w:instrText xml:space="preserve"> PAGEREF _Toc62485376 \h </w:instrText>
        </w:r>
        <w:r w:rsidR="00386BB0">
          <w:rPr>
            <w:noProof/>
            <w:webHidden/>
          </w:rPr>
        </w:r>
        <w:r w:rsidR="00386BB0">
          <w:rPr>
            <w:noProof/>
            <w:webHidden/>
          </w:rPr>
          <w:fldChar w:fldCharType="separate"/>
        </w:r>
        <w:r w:rsidR="00B0334F">
          <w:rPr>
            <w:noProof/>
            <w:webHidden/>
          </w:rPr>
          <w:t>i</w:t>
        </w:r>
        <w:r w:rsidR="00386BB0">
          <w:rPr>
            <w:noProof/>
            <w:webHidden/>
          </w:rPr>
          <w:fldChar w:fldCharType="end"/>
        </w:r>
      </w:hyperlink>
    </w:p>
    <w:p w:rsidR="00386BB0" w:rsidRDefault="00135A60">
      <w:pPr>
        <w:pStyle w:val="11"/>
        <w:tabs>
          <w:tab w:val="right" w:leader="dot" w:pos="9350"/>
        </w:tabs>
        <w:rPr>
          <w:rFonts w:asciiTheme="minorHAnsi" w:hAnsiTheme="minorHAnsi"/>
          <w:noProof/>
          <w:sz w:val="22"/>
        </w:rPr>
      </w:pPr>
      <w:hyperlink w:anchor="_Toc62485377" w:history="1">
        <w:r w:rsidR="00386BB0" w:rsidRPr="002B2D1D">
          <w:rPr>
            <w:rStyle w:val="a8"/>
            <w:noProof/>
            <w:lang w:val="en-CA"/>
          </w:rPr>
          <w:t>LIST OF FIGURES</w:t>
        </w:r>
        <w:r w:rsidR="00386BB0">
          <w:rPr>
            <w:noProof/>
            <w:webHidden/>
          </w:rPr>
          <w:tab/>
        </w:r>
        <w:r w:rsidR="00386BB0">
          <w:rPr>
            <w:noProof/>
            <w:webHidden/>
          </w:rPr>
          <w:fldChar w:fldCharType="begin"/>
        </w:r>
        <w:r w:rsidR="00386BB0">
          <w:rPr>
            <w:noProof/>
            <w:webHidden/>
          </w:rPr>
          <w:instrText xml:space="preserve"> PAGEREF _Toc62485377 \h </w:instrText>
        </w:r>
        <w:r w:rsidR="00386BB0">
          <w:rPr>
            <w:noProof/>
            <w:webHidden/>
          </w:rPr>
        </w:r>
        <w:r w:rsidR="00386BB0">
          <w:rPr>
            <w:noProof/>
            <w:webHidden/>
          </w:rPr>
          <w:fldChar w:fldCharType="separate"/>
        </w:r>
        <w:r w:rsidR="00B0334F">
          <w:rPr>
            <w:noProof/>
            <w:webHidden/>
          </w:rPr>
          <w:t>I</w:t>
        </w:r>
        <w:r w:rsidR="00386BB0">
          <w:rPr>
            <w:noProof/>
            <w:webHidden/>
          </w:rPr>
          <w:fldChar w:fldCharType="end"/>
        </w:r>
      </w:hyperlink>
    </w:p>
    <w:p w:rsidR="00386BB0" w:rsidRDefault="00135A60">
      <w:pPr>
        <w:pStyle w:val="11"/>
        <w:tabs>
          <w:tab w:val="right" w:leader="dot" w:pos="9350"/>
        </w:tabs>
        <w:rPr>
          <w:rFonts w:asciiTheme="minorHAnsi" w:hAnsiTheme="minorHAnsi"/>
          <w:noProof/>
          <w:sz w:val="22"/>
        </w:rPr>
      </w:pPr>
      <w:hyperlink w:anchor="_Toc62485378" w:history="1">
        <w:r w:rsidR="00386BB0" w:rsidRPr="002B2D1D">
          <w:rPr>
            <w:rStyle w:val="a8"/>
            <w:noProof/>
            <w:lang w:val="en-CA"/>
          </w:rPr>
          <w:t>LIST OF TABLES</w:t>
        </w:r>
        <w:r w:rsidR="00386BB0">
          <w:rPr>
            <w:noProof/>
            <w:webHidden/>
          </w:rPr>
          <w:tab/>
        </w:r>
        <w:r w:rsidR="00386BB0">
          <w:rPr>
            <w:noProof/>
            <w:webHidden/>
          </w:rPr>
          <w:fldChar w:fldCharType="begin"/>
        </w:r>
        <w:r w:rsidR="00386BB0">
          <w:rPr>
            <w:noProof/>
            <w:webHidden/>
          </w:rPr>
          <w:instrText xml:space="preserve"> PAGEREF _Toc62485378 \h </w:instrText>
        </w:r>
        <w:r w:rsidR="00386BB0">
          <w:rPr>
            <w:noProof/>
            <w:webHidden/>
          </w:rPr>
        </w:r>
        <w:r w:rsidR="00386BB0">
          <w:rPr>
            <w:noProof/>
            <w:webHidden/>
          </w:rPr>
          <w:fldChar w:fldCharType="separate"/>
        </w:r>
        <w:r w:rsidR="00B0334F">
          <w:rPr>
            <w:noProof/>
            <w:webHidden/>
          </w:rPr>
          <w:t>III</w:t>
        </w:r>
        <w:r w:rsidR="00386BB0">
          <w:rPr>
            <w:noProof/>
            <w:webHidden/>
          </w:rPr>
          <w:fldChar w:fldCharType="end"/>
        </w:r>
      </w:hyperlink>
    </w:p>
    <w:p w:rsidR="00386BB0" w:rsidRDefault="00135A60">
      <w:pPr>
        <w:pStyle w:val="11"/>
        <w:tabs>
          <w:tab w:val="right" w:leader="dot" w:pos="9350"/>
        </w:tabs>
        <w:rPr>
          <w:rFonts w:asciiTheme="minorHAnsi" w:hAnsiTheme="minorHAnsi"/>
          <w:noProof/>
          <w:sz w:val="22"/>
        </w:rPr>
      </w:pPr>
      <w:hyperlink w:anchor="_Toc62485379" w:history="1">
        <w:r w:rsidR="00386BB0" w:rsidRPr="002B2D1D">
          <w:rPr>
            <w:rStyle w:val="a8"/>
            <w:noProof/>
            <w:lang w:val="en-CA"/>
          </w:rPr>
          <w:t>1 INTRODUCTION</w:t>
        </w:r>
        <w:r w:rsidR="00386BB0">
          <w:rPr>
            <w:noProof/>
            <w:webHidden/>
          </w:rPr>
          <w:tab/>
        </w:r>
        <w:r w:rsidR="00386BB0">
          <w:rPr>
            <w:noProof/>
            <w:webHidden/>
          </w:rPr>
          <w:fldChar w:fldCharType="begin"/>
        </w:r>
        <w:r w:rsidR="00386BB0">
          <w:rPr>
            <w:noProof/>
            <w:webHidden/>
          </w:rPr>
          <w:instrText xml:space="preserve"> PAGEREF _Toc62485379 \h </w:instrText>
        </w:r>
        <w:r w:rsidR="00386BB0">
          <w:rPr>
            <w:noProof/>
            <w:webHidden/>
          </w:rPr>
        </w:r>
        <w:r w:rsidR="00386BB0">
          <w:rPr>
            <w:noProof/>
            <w:webHidden/>
          </w:rPr>
          <w:fldChar w:fldCharType="separate"/>
        </w:r>
        <w:r w:rsidR="00B0334F">
          <w:rPr>
            <w:noProof/>
            <w:webHidden/>
          </w:rPr>
          <w:t>1</w:t>
        </w:r>
        <w:r w:rsidR="00386BB0">
          <w:rPr>
            <w:noProof/>
            <w:webHidden/>
          </w:rPr>
          <w:fldChar w:fldCharType="end"/>
        </w:r>
      </w:hyperlink>
    </w:p>
    <w:p w:rsidR="00386BB0" w:rsidRDefault="00135A60">
      <w:pPr>
        <w:pStyle w:val="11"/>
        <w:tabs>
          <w:tab w:val="right" w:leader="dot" w:pos="9350"/>
        </w:tabs>
        <w:rPr>
          <w:rFonts w:asciiTheme="minorHAnsi" w:hAnsiTheme="minorHAnsi"/>
          <w:noProof/>
          <w:sz w:val="22"/>
        </w:rPr>
      </w:pPr>
      <w:hyperlink w:anchor="_Toc62485380" w:history="1">
        <w:r w:rsidR="00386BB0" w:rsidRPr="002B2D1D">
          <w:rPr>
            <w:rStyle w:val="a8"/>
            <w:noProof/>
            <w:lang w:val="en-CA"/>
          </w:rPr>
          <w:t>2 MATHEMATIC GOVERNING EQUATIONS</w:t>
        </w:r>
        <w:r w:rsidR="00386BB0">
          <w:rPr>
            <w:noProof/>
            <w:webHidden/>
          </w:rPr>
          <w:tab/>
        </w:r>
        <w:r w:rsidR="00386BB0">
          <w:rPr>
            <w:noProof/>
            <w:webHidden/>
          </w:rPr>
          <w:fldChar w:fldCharType="begin"/>
        </w:r>
        <w:r w:rsidR="00386BB0">
          <w:rPr>
            <w:noProof/>
            <w:webHidden/>
          </w:rPr>
          <w:instrText xml:space="preserve"> PAGEREF _Toc62485380 \h </w:instrText>
        </w:r>
        <w:r w:rsidR="00386BB0">
          <w:rPr>
            <w:noProof/>
            <w:webHidden/>
          </w:rPr>
        </w:r>
        <w:r w:rsidR="00386BB0">
          <w:rPr>
            <w:noProof/>
            <w:webHidden/>
          </w:rPr>
          <w:fldChar w:fldCharType="separate"/>
        </w:r>
        <w:r w:rsidR="00B0334F">
          <w:rPr>
            <w:noProof/>
            <w:webHidden/>
          </w:rPr>
          <w:t>4</w:t>
        </w:r>
        <w:r w:rsidR="00386BB0">
          <w:rPr>
            <w:noProof/>
            <w:webHidden/>
          </w:rPr>
          <w:fldChar w:fldCharType="end"/>
        </w:r>
      </w:hyperlink>
    </w:p>
    <w:p w:rsidR="00386BB0" w:rsidRDefault="00135A60">
      <w:pPr>
        <w:pStyle w:val="21"/>
        <w:tabs>
          <w:tab w:val="right" w:leader="dot" w:pos="9350"/>
        </w:tabs>
        <w:rPr>
          <w:rFonts w:asciiTheme="minorHAnsi" w:hAnsiTheme="minorHAnsi"/>
          <w:noProof/>
          <w:sz w:val="22"/>
        </w:rPr>
      </w:pPr>
      <w:hyperlink w:anchor="_Toc62485381" w:history="1">
        <w:r w:rsidR="00386BB0" w:rsidRPr="002B2D1D">
          <w:rPr>
            <w:rStyle w:val="a8"/>
            <w:noProof/>
          </w:rPr>
          <w:t>2.1 Governing Equations for Matrix</w:t>
        </w:r>
        <w:r w:rsidR="00386BB0">
          <w:rPr>
            <w:noProof/>
            <w:webHidden/>
          </w:rPr>
          <w:tab/>
        </w:r>
        <w:r w:rsidR="00386BB0">
          <w:rPr>
            <w:noProof/>
            <w:webHidden/>
          </w:rPr>
          <w:fldChar w:fldCharType="begin"/>
        </w:r>
        <w:r w:rsidR="00386BB0">
          <w:rPr>
            <w:noProof/>
            <w:webHidden/>
          </w:rPr>
          <w:instrText xml:space="preserve"> PAGEREF _Toc62485381 \h </w:instrText>
        </w:r>
        <w:r w:rsidR="00386BB0">
          <w:rPr>
            <w:noProof/>
            <w:webHidden/>
          </w:rPr>
        </w:r>
        <w:r w:rsidR="00386BB0">
          <w:rPr>
            <w:noProof/>
            <w:webHidden/>
          </w:rPr>
          <w:fldChar w:fldCharType="separate"/>
        </w:r>
        <w:r w:rsidR="00B0334F">
          <w:rPr>
            <w:noProof/>
            <w:webHidden/>
          </w:rPr>
          <w:t>4</w:t>
        </w:r>
        <w:r w:rsidR="00386BB0">
          <w:rPr>
            <w:noProof/>
            <w:webHidden/>
          </w:rPr>
          <w:fldChar w:fldCharType="end"/>
        </w:r>
      </w:hyperlink>
    </w:p>
    <w:p w:rsidR="00386BB0" w:rsidRDefault="00135A60">
      <w:pPr>
        <w:pStyle w:val="21"/>
        <w:tabs>
          <w:tab w:val="right" w:leader="dot" w:pos="9350"/>
        </w:tabs>
        <w:rPr>
          <w:rFonts w:asciiTheme="minorHAnsi" w:hAnsiTheme="minorHAnsi"/>
          <w:noProof/>
          <w:sz w:val="22"/>
        </w:rPr>
      </w:pPr>
      <w:hyperlink w:anchor="_Toc62485382" w:history="1">
        <w:r w:rsidR="00386BB0" w:rsidRPr="002B2D1D">
          <w:rPr>
            <w:rStyle w:val="a8"/>
            <w:noProof/>
          </w:rPr>
          <w:t>2.2 Equations for Specific Nodal Structures</w:t>
        </w:r>
        <w:r w:rsidR="00386BB0">
          <w:rPr>
            <w:noProof/>
            <w:webHidden/>
          </w:rPr>
          <w:tab/>
        </w:r>
        <w:r w:rsidR="00386BB0">
          <w:rPr>
            <w:noProof/>
            <w:webHidden/>
          </w:rPr>
          <w:fldChar w:fldCharType="begin"/>
        </w:r>
        <w:r w:rsidR="00386BB0">
          <w:rPr>
            <w:noProof/>
            <w:webHidden/>
          </w:rPr>
          <w:instrText xml:space="preserve"> PAGEREF _Toc62485382 \h </w:instrText>
        </w:r>
        <w:r w:rsidR="00386BB0">
          <w:rPr>
            <w:noProof/>
            <w:webHidden/>
          </w:rPr>
        </w:r>
        <w:r w:rsidR="00386BB0">
          <w:rPr>
            <w:noProof/>
            <w:webHidden/>
          </w:rPr>
          <w:fldChar w:fldCharType="separate"/>
        </w:r>
        <w:r w:rsidR="00B0334F">
          <w:rPr>
            <w:noProof/>
            <w:webHidden/>
          </w:rPr>
          <w:t>9</w:t>
        </w:r>
        <w:r w:rsidR="00386BB0">
          <w:rPr>
            <w:noProof/>
            <w:webHidden/>
          </w:rPr>
          <w:fldChar w:fldCharType="end"/>
        </w:r>
      </w:hyperlink>
    </w:p>
    <w:p w:rsidR="00386BB0" w:rsidRDefault="00135A60">
      <w:pPr>
        <w:pStyle w:val="21"/>
        <w:tabs>
          <w:tab w:val="right" w:leader="dot" w:pos="9350"/>
        </w:tabs>
        <w:rPr>
          <w:rFonts w:asciiTheme="minorHAnsi" w:hAnsiTheme="minorHAnsi"/>
          <w:noProof/>
          <w:sz w:val="22"/>
        </w:rPr>
      </w:pPr>
      <w:hyperlink w:anchor="_Toc62485383" w:history="1">
        <w:r w:rsidR="00386BB0" w:rsidRPr="002B2D1D">
          <w:rPr>
            <w:rStyle w:val="a8"/>
            <w:noProof/>
          </w:rPr>
          <w:t>2.3 Minor Loss at Nodes</w:t>
        </w:r>
        <w:r w:rsidR="00386BB0">
          <w:rPr>
            <w:noProof/>
            <w:webHidden/>
          </w:rPr>
          <w:tab/>
        </w:r>
        <w:r w:rsidR="00386BB0">
          <w:rPr>
            <w:noProof/>
            <w:webHidden/>
          </w:rPr>
          <w:fldChar w:fldCharType="begin"/>
        </w:r>
        <w:r w:rsidR="00386BB0">
          <w:rPr>
            <w:noProof/>
            <w:webHidden/>
          </w:rPr>
          <w:instrText xml:space="preserve"> PAGEREF _Toc62485383 \h </w:instrText>
        </w:r>
        <w:r w:rsidR="00386BB0">
          <w:rPr>
            <w:noProof/>
            <w:webHidden/>
          </w:rPr>
        </w:r>
        <w:r w:rsidR="00386BB0">
          <w:rPr>
            <w:noProof/>
            <w:webHidden/>
          </w:rPr>
          <w:fldChar w:fldCharType="separate"/>
        </w:r>
        <w:r w:rsidR="00B0334F">
          <w:rPr>
            <w:noProof/>
            <w:webHidden/>
          </w:rPr>
          <w:t>14</w:t>
        </w:r>
        <w:r w:rsidR="00386BB0">
          <w:rPr>
            <w:noProof/>
            <w:webHidden/>
          </w:rPr>
          <w:fldChar w:fldCharType="end"/>
        </w:r>
      </w:hyperlink>
    </w:p>
    <w:p w:rsidR="00386BB0" w:rsidRDefault="00135A60">
      <w:pPr>
        <w:pStyle w:val="11"/>
        <w:tabs>
          <w:tab w:val="right" w:leader="dot" w:pos="9350"/>
        </w:tabs>
        <w:rPr>
          <w:rFonts w:asciiTheme="minorHAnsi" w:hAnsiTheme="minorHAnsi"/>
          <w:noProof/>
          <w:sz w:val="22"/>
        </w:rPr>
      </w:pPr>
      <w:hyperlink w:anchor="_Toc62485384" w:history="1">
        <w:r w:rsidR="00386BB0" w:rsidRPr="002B2D1D">
          <w:rPr>
            <w:rStyle w:val="a8"/>
            <w:noProof/>
          </w:rPr>
          <w:t>3 SOLUTION METHOD</w:t>
        </w:r>
        <w:r w:rsidR="00386BB0">
          <w:rPr>
            <w:noProof/>
            <w:webHidden/>
          </w:rPr>
          <w:tab/>
        </w:r>
        <w:r w:rsidR="00386BB0">
          <w:rPr>
            <w:noProof/>
            <w:webHidden/>
          </w:rPr>
          <w:fldChar w:fldCharType="begin"/>
        </w:r>
        <w:r w:rsidR="00386BB0">
          <w:rPr>
            <w:noProof/>
            <w:webHidden/>
          </w:rPr>
          <w:instrText xml:space="preserve"> PAGEREF _Toc62485384 \h </w:instrText>
        </w:r>
        <w:r w:rsidR="00386BB0">
          <w:rPr>
            <w:noProof/>
            <w:webHidden/>
          </w:rPr>
        </w:r>
        <w:r w:rsidR="00386BB0">
          <w:rPr>
            <w:noProof/>
            <w:webHidden/>
          </w:rPr>
          <w:fldChar w:fldCharType="separate"/>
        </w:r>
        <w:r w:rsidR="00B0334F">
          <w:rPr>
            <w:noProof/>
            <w:webHidden/>
          </w:rPr>
          <w:t>18</w:t>
        </w:r>
        <w:r w:rsidR="00386BB0">
          <w:rPr>
            <w:noProof/>
            <w:webHidden/>
          </w:rPr>
          <w:fldChar w:fldCharType="end"/>
        </w:r>
      </w:hyperlink>
    </w:p>
    <w:p w:rsidR="00386BB0" w:rsidRDefault="00135A60">
      <w:pPr>
        <w:pStyle w:val="21"/>
        <w:tabs>
          <w:tab w:val="right" w:leader="dot" w:pos="9350"/>
        </w:tabs>
        <w:rPr>
          <w:rFonts w:asciiTheme="minorHAnsi" w:hAnsiTheme="minorHAnsi"/>
          <w:noProof/>
          <w:sz w:val="22"/>
        </w:rPr>
      </w:pPr>
      <w:hyperlink w:anchor="_Toc62485385" w:history="1">
        <w:r w:rsidR="00386BB0" w:rsidRPr="002B2D1D">
          <w:rPr>
            <w:rStyle w:val="a8"/>
            <w:noProof/>
          </w:rPr>
          <w:t>3.1 General Introduction of Tool</w:t>
        </w:r>
        <w:r w:rsidR="00386BB0">
          <w:rPr>
            <w:noProof/>
            <w:webHidden/>
          </w:rPr>
          <w:tab/>
        </w:r>
        <w:r w:rsidR="00386BB0">
          <w:rPr>
            <w:noProof/>
            <w:webHidden/>
          </w:rPr>
          <w:fldChar w:fldCharType="begin"/>
        </w:r>
        <w:r w:rsidR="00386BB0">
          <w:rPr>
            <w:noProof/>
            <w:webHidden/>
          </w:rPr>
          <w:instrText xml:space="preserve"> PAGEREF _Toc62485385 \h </w:instrText>
        </w:r>
        <w:r w:rsidR="00386BB0">
          <w:rPr>
            <w:noProof/>
            <w:webHidden/>
          </w:rPr>
        </w:r>
        <w:r w:rsidR="00386BB0">
          <w:rPr>
            <w:noProof/>
            <w:webHidden/>
          </w:rPr>
          <w:fldChar w:fldCharType="separate"/>
        </w:r>
        <w:r w:rsidR="00B0334F">
          <w:rPr>
            <w:noProof/>
            <w:webHidden/>
          </w:rPr>
          <w:t>18</w:t>
        </w:r>
        <w:r w:rsidR="00386BB0">
          <w:rPr>
            <w:noProof/>
            <w:webHidden/>
          </w:rPr>
          <w:fldChar w:fldCharType="end"/>
        </w:r>
      </w:hyperlink>
    </w:p>
    <w:p w:rsidR="00386BB0" w:rsidRDefault="00135A60">
      <w:pPr>
        <w:pStyle w:val="21"/>
        <w:tabs>
          <w:tab w:val="right" w:leader="dot" w:pos="9350"/>
        </w:tabs>
        <w:rPr>
          <w:rFonts w:asciiTheme="minorHAnsi" w:hAnsiTheme="minorHAnsi"/>
          <w:noProof/>
          <w:sz w:val="22"/>
        </w:rPr>
      </w:pPr>
      <w:hyperlink w:anchor="_Toc62485386" w:history="1">
        <w:r w:rsidR="00386BB0" w:rsidRPr="002B2D1D">
          <w:rPr>
            <w:rStyle w:val="a8"/>
            <w:noProof/>
          </w:rPr>
          <w:t>3.2 Treatment for Full Pipes and Particular Nodes</w:t>
        </w:r>
        <w:r w:rsidR="00386BB0">
          <w:rPr>
            <w:noProof/>
            <w:webHidden/>
          </w:rPr>
          <w:tab/>
        </w:r>
        <w:r w:rsidR="00386BB0">
          <w:rPr>
            <w:noProof/>
            <w:webHidden/>
          </w:rPr>
          <w:fldChar w:fldCharType="begin"/>
        </w:r>
        <w:r w:rsidR="00386BB0">
          <w:rPr>
            <w:noProof/>
            <w:webHidden/>
          </w:rPr>
          <w:instrText xml:space="preserve"> PAGEREF _Toc62485386 \h </w:instrText>
        </w:r>
        <w:r w:rsidR="00386BB0">
          <w:rPr>
            <w:noProof/>
            <w:webHidden/>
          </w:rPr>
        </w:r>
        <w:r w:rsidR="00386BB0">
          <w:rPr>
            <w:noProof/>
            <w:webHidden/>
          </w:rPr>
          <w:fldChar w:fldCharType="separate"/>
        </w:r>
        <w:r w:rsidR="00B0334F">
          <w:rPr>
            <w:noProof/>
            <w:webHidden/>
          </w:rPr>
          <w:t>22</w:t>
        </w:r>
        <w:r w:rsidR="00386BB0">
          <w:rPr>
            <w:noProof/>
            <w:webHidden/>
          </w:rPr>
          <w:fldChar w:fldCharType="end"/>
        </w:r>
      </w:hyperlink>
    </w:p>
    <w:p w:rsidR="00386BB0" w:rsidRDefault="00135A60">
      <w:pPr>
        <w:pStyle w:val="21"/>
        <w:tabs>
          <w:tab w:val="right" w:leader="dot" w:pos="9350"/>
        </w:tabs>
        <w:rPr>
          <w:rFonts w:asciiTheme="minorHAnsi" w:hAnsiTheme="minorHAnsi"/>
          <w:noProof/>
          <w:sz w:val="22"/>
        </w:rPr>
      </w:pPr>
      <w:hyperlink w:anchor="_Toc62485387" w:history="1">
        <w:r w:rsidR="00386BB0" w:rsidRPr="002B2D1D">
          <w:rPr>
            <w:rStyle w:val="a8"/>
            <w:noProof/>
          </w:rPr>
          <w:t>3.3 Approaches to Accelerate Convergence</w:t>
        </w:r>
        <w:r w:rsidR="00386BB0">
          <w:rPr>
            <w:noProof/>
            <w:webHidden/>
          </w:rPr>
          <w:tab/>
        </w:r>
        <w:r w:rsidR="00386BB0">
          <w:rPr>
            <w:noProof/>
            <w:webHidden/>
          </w:rPr>
          <w:fldChar w:fldCharType="begin"/>
        </w:r>
        <w:r w:rsidR="00386BB0">
          <w:rPr>
            <w:noProof/>
            <w:webHidden/>
          </w:rPr>
          <w:instrText xml:space="preserve"> PAGEREF _Toc62485387 \h </w:instrText>
        </w:r>
        <w:r w:rsidR="00386BB0">
          <w:rPr>
            <w:noProof/>
            <w:webHidden/>
          </w:rPr>
        </w:r>
        <w:r w:rsidR="00386BB0">
          <w:rPr>
            <w:noProof/>
            <w:webHidden/>
          </w:rPr>
          <w:fldChar w:fldCharType="separate"/>
        </w:r>
        <w:r w:rsidR="00B0334F">
          <w:rPr>
            <w:noProof/>
            <w:webHidden/>
          </w:rPr>
          <w:t>23</w:t>
        </w:r>
        <w:r w:rsidR="00386BB0">
          <w:rPr>
            <w:noProof/>
            <w:webHidden/>
          </w:rPr>
          <w:fldChar w:fldCharType="end"/>
        </w:r>
      </w:hyperlink>
    </w:p>
    <w:p w:rsidR="00386BB0" w:rsidRDefault="00135A60">
      <w:pPr>
        <w:pStyle w:val="21"/>
        <w:tabs>
          <w:tab w:val="right" w:leader="dot" w:pos="9350"/>
        </w:tabs>
        <w:rPr>
          <w:rFonts w:asciiTheme="minorHAnsi" w:hAnsiTheme="minorHAnsi"/>
          <w:noProof/>
          <w:sz w:val="22"/>
        </w:rPr>
      </w:pPr>
      <w:hyperlink w:anchor="_Toc62485388" w:history="1">
        <w:r w:rsidR="00386BB0" w:rsidRPr="002B2D1D">
          <w:rPr>
            <w:rStyle w:val="a8"/>
            <w:noProof/>
          </w:rPr>
          <w:t>3.4 Boundary Conditions at Boundary Nodes</w:t>
        </w:r>
        <w:r w:rsidR="00386BB0">
          <w:rPr>
            <w:noProof/>
            <w:webHidden/>
          </w:rPr>
          <w:tab/>
        </w:r>
        <w:r w:rsidR="00386BB0">
          <w:rPr>
            <w:noProof/>
            <w:webHidden/>
          </w:rPr>
          <w:fldChar w:fldCharType="begin"/>
        </w:r>
        <w:r w:rsidR="00386BB0">
          <w:rPr>
            <w:noProof/>
            <w:webHidden/>
          </w:rPr>
          <w:instrText xml:space="preserve"> PAGEREF _Toc62485388 \h </w:instrText>
        </w:r>
        <w:r w:rsidR="00386BB0">
          <w:rPr>
            <w:noProof/>
            <w:webHidden/>
          </w:rPr>
        </w:r>
        <w:r w:rsidR="00386BB0">
          <w:rPr>
            <w:noProof/>
            <w:webHidden/>
          </w:rPr>
          <w:fldChar w:fldCharType="separate"/>
        </w:r>
        <w:r w:rsidR="00B0334F">
          <w:rPr>
            <w:noProof/>
            <w:webHidden/>
          </w:rPr>
          <w:t>24</w:t>
        </w:r>
        <w:r w:rsidR="00386BB0">
          <w:rPr>
            <w:noProof/>
            <w:webHidden/>
          </w:rPr>
          <w:fldChar w:fldCharType="end"/>
        </w:r>
      </w:hyperlink>
    </w:p>
    <w:p w:rsidR="00386BB0" w:rsidRDefault="00135A60">
      <w:pPr>
        <w:pStyle w:val="11"/>
        <w:tabs>
          <w:tab w:val="right" w:leader="dot" w:pos="9350"/>
        </w:tabs>
        <w:rPr>
          <w:rFonts w:asciiTheme="minorHAnsi" w:hAnsiTheme="minorHAnsi"/>
          <w:noProof/>
          <w:sz w:val="22"/>
        </w:rPr>
      </w:pPr>
      <w:hyperlink w:anchor="_Toc62485389" w:history="1">
        <w:r w:rsidR="00386BB0" w:rsidRPr="002B2D1D">
          <w:rPr>
            <w:rStyle w:val="a8"/>
            <w:noProof/>
          </w:rPr>
          <w:t>4 INSTRUCTIONS FOR TOOL USES</w:t>
        </w:r>
        <w:r w:rsidR="00386BB0">
          <w:rPr>
            <w:noProof/>
            <w:webHidden/>
          </w:rPr>
          <w:tab/>
        </w:r>
        <w:r w:rsidR="00386BB0">
          <w:rPr>
            <w:noProof/>
            <w:webHidden/>
          </w:rPr>
          <w:fldChar w:fldCharType="begin"/>
        </w:r>
        <w:r w:rsidR="00386BB0">
          <w:rPr>
            <w:noProof/>
            <w:webHidden/>
          </w:rPr>
          <w:instrText xml:space="preserve"> PAGEREF _Toc62485389 \h </w:instrText>
        </w:r>
        <w:r w:rsidR="00386BB0">
          <w:rPr>
            <w:noProof/>
            <w:webHidden/>
          </w:rPr>
        </w:r>
        <w:r w:rsidR="00386BB0">
          <w:rPr>
            <w:noProof/>
            <w:webHidden/>
          </w:rPr>
          <w:fldChar w:fldCharType="separate"/>
        </w:r>
        <w:r w:rsidR="00B0334F">
          <w:rPr>
            <w:noProof/>
            <w:webHidden/>
          </w:rPr>
          <w:t>29</w:t>
        </w:r>
        <w:r w:rsidR="00386BB0">
          <w:rPr>
            <w:noProof/>
            <w:webHidden/>
          </w:rPr>
          <w:fldChar w:fldCharType="end"/>
        </w:r>
      </w:hyperlink>
    </w:p>
    <w:p w:rsidR="00386BB0" w:rsidRDefault="00135A60">
      <w:pPr>
        <w:pStyle w:val="21"/>
        <w:tabs>
          <w:tab w:val="right" w:leader="dot" w:pos="9350"/>
        </w:tabs>
        <w:rPr>
          <w:rFonts w:asciiTheme="minorHAnsi" w:hAnsiTheme="minorHAnsi"/>
          <w:noProof/>
          <w:sz w:val="22"/>
        </w:rPr>
      </w:pPr>
      <w:hyperlink w:anchor="_Toc62485390" w:history="1">
        <w:r w:rsidR="00386BB0" w:rsidRPr="002B2D1D">
          <w:rPr>
            <w:rStyle w:val="a8"/>
            <w:noProof/>
          </w:rPr>
          <w:t>4.1 Default Values of Flags in the Tool</w:t>
        </w:r>
        <w:r w:rsidR="00386BB0">
          <w:rPr>
            <w:noProof/>
            <w:webHidden/>
          </w:rPr>
          <w:tab/>
        </w:r>
        <w:r w:rsidR="00386BB0">
          <w:rPr>
            <w:noProof/>
            <w:webHidden/>
          </w:rPr>
          <w:fldChar w:fldCharType="begin"/>
        </w:r>
        <w:r w:rsidR="00386BB0">
          <w:rPr>
            <w:noProof/>
            <w:webHidden/>
          </w:rPr>
          <w:instrText xml:space="preserve"> PAGEREF _Toc62485390 \h </w:instrText>
        </w:r>
        <w:r w:rsidR="00386BB0">
          <w:rPr>
            <w:noProof/>
            <w:webHidden/>
          </w:rPr>
        </w:r>
        <w:r w:rsidR="00386BB0">
          <w:rPr>
            <w:noProof/>
            <w:webHidden/>
          </w:rPr>
          <w:fldChar w:fldCharType="separate"/>
        </w:r>
        <w:r w:rsidR="00B0334F">
          <w:rPr>
            <w:noProof/>
            <w:webHidden/>
          </w:rPr>
          <w:t>29</w:t>
        </w:r>
        <w:r w:rsidR="00386BB0">
          <w:rPr>
            <w:noProof/>
            <w:webHidden/>
          </w:rPr>
          <w:fldChar w:fldCharType="end"/>
        </w:r>
      </w:hyperlink>
    </w:p>
    <w:p w:rsidR="00386BB0" w:rsidRDefault="00135A60">
      <w:pPr>
        <w:pStyle w:val="21"/>
        <w:tabs>
          <w:tab w:val="right" w:leader="dot" w:pos="9350"/>
        </w:tabs>
        <w:rPr>
          <w:rFonts w:asciiTheme="minorHAnsi" w:hAnsiTheme="minorHAnsi"/>
          <w:noProof/>
          <w:sz w:val="22"/>
        </w:rPr>
      </w:pPr>
      <w:hyperlink w:anchor="_Toc62485391" w:history="1">
        <w:r w:rsidR="00386BB0" w:rsidRPr="002B2D1D">
          <w:rPr>
            <w:rStyle w:val="a8"/>
            <w:noProof/>
          </w:rPr>
          <w:t>4.2 Default Values of Coefficient or Factors in the Tool</w:t>
        </w:r>
        <w:r w:rsidR="00386BB0">
          <w:rPr>
            <w:noProof/>
            <w:webHidden/>
          </w:rPr>
          <w:tab/>
        </w:r>
        <w:r w:rsidR="00386BB0">
          <w:rPr>
            <w:noProof/>
            <w:webHidden/>
          </w:rPr>
          <w:fldChar w:fldCharType="begin"/>
        </w:r>
        <w:r w:rsidR="00386BB0">
          <w:rPr>
            <w:noProof/>
            <w:webHidden/>
          </w:rPr>
          <w:instrText xml:space="preserve"> PAGEREF _Toc62485391 \h </w:instrText>
        </w:r>
        <w:r w:rsidR="00386BB0">
          <w:rPr>
            <w:noProof/>
            <w:webHidden/>
          </w:rPr>
        </w:r>
        <w:r w:rsidR="00386BB0">
          <w:rPr>
            <w:noProof/>
            <w:webHidden/>
          </w:rPr>
          <w:fldChar w:fldCharType="separate"/>
        </w:r>
        <w:r w:rsidR="00B0334F">
          <w:rPr>
            <w:noProof/>
            <w:webHidden/>
          </w:rPr>
          <w:t>31</w:t>
        </w:r>
        <w:r w:rsidR="00386BB0">
          <w:rPr>
            <w:noProof/>
            <w:webHidden/>
          </w:rPr>
          <w:fldChar w:fldCharType="end"/>
        </w:r>
      </w:hyperlink>
    </w:p>
    <w:p w:rsidR="00386BB0" w:rsidRDefault="00135A60">
      <w:pPr>
        <w:pStyle w:val="21"/>
        <w:tabs>
          <w:tab w:val="right" w:leader="dot" w:pos="9350"/>
        </w:tabs>
        <w:rPr>
          <w:rFonts w:asciiTheme="minorHAnsi" w:hAnsiTheme="minorHAnsi"/>
          <w:noProof/>
          <w:sz w:val="22"/>
        </w:rPr>
      </w:pPr>
      <w:hyperlink w:anchor="_Toc62485392" w:history="1">
        <w:r w:rsidR="00386BB0" w:rsidRPr="002B2D1D">
          <w:rPr>
            <w:rStyle w:val="a8"/>
            <w:noProof/>
          </w:rPr>
          <w:t>4.3 Inputted Files</w:t>
        </w:r>
        <w:r w:rsidR="00386BB0">
          <w:rPr>
            <w:noProof/>
            <w:webHidden/>
          </w:rPr>
          <w:tab/>
        </w:r>
        <w:r w:rsidR="00386BB0">
          <w:rPr>
            <w:noProof/>
            <w:webHidden/>
          </w:rPr>
          <w:fldChar w:fldCharType="begin"/>
        </w:r>
        <w:r w:rsidR="00386BB0">
          <w:rPr>
            <w:noProof/>
            <w:webHidden/>
          </w:rPr>
          <w:instrText xml:space="preserve"> PAGEREF _Toc62485392 \h </w:instrText>
        </w:r>
        <w:r w:rsidR="00386BB0">
          <w:rPr>
            <w:noProof/>
            <w:webHidden/>
          </w:rPr>
        </w:r>
        <w:r w:rsidR="00386BB0">
          <w:rPr>
            <w:noProof/>
            <w:webHidden/>
          </w:rPr>
          <w:fldChar w:fldCharType="separate"/>
        </w:r>
        <w:r w:rsidR="00B0334F">
          <w:rPr>
            <w:noProof/>
            <w:webHidden/>
          </w:rPr>
          <w:t>33</w:t>
        </w:r>
        <w:r w:rsidR="00386BB0">
          <w:rPr>
            <w:noProof/>
            <w:webHidden/>
          </w:rPr>
          <w:fldChar w:fldCharType="end"/>
        </w:r>
      </w:hyperlink>
    </w:p>
    <w:p w:rsidR="00386BB0" w:rsidRDefault="00135A60">
      <w:pPr>
        <w:pStyle w:val="21"/>
        <w:tabs>
          <w:tab w:val="right" w:leader="dot" w:pos="9350"/>
        </w:tabs>
        <w:rPr>
          <w:rFonts w:asciiTheme="minorHAnsi" w:hAnsiTheme="minorHAnsi"/>
          <w:noProof/>
          <w:sz w:val="22"/>
        </w:rPr>
      </w:pPr>
      <w:hyperlink w:anchor="_Toc62485393" w:history="1">
        <w:r w:rsidR="00386BB0" w:rsidRPr="002B2D1D">
          <w:rPr>
            <w:rStyle w:val="a8"/>
            <w:noProof/>
          </w:rPr>
          <w:t>4.4 Outputted Files</w:t>
        </w:r>
        <w:r w:rsidR="00386BB0">
          <w:rPr>
            <w:noProof/>
            <w:webHidden/>
          </w:rPr>
          <w:tab/>
        </w:r>
        <w:r w:rsidR="00386BB0">
          <w:rPr>
            <w:noProof/>
            <w:webHidden/>
          </w:rPr>
          <w:fldChar w:fldCharType="begin"/>
        </w:r>
        <w:r w:rsidR="00386BB0">
          <w:rPr>
            <w:noProof/>
            <w:webHidden/>
          </w:rPr>
          <w:instrText xml:space="preserve"> PAGEREF _Toc62485393 \h </w:instrText>
        </w:r>
        <w:r w:rsidR="00386BB0">
          <w:rPr>
            <w:noProof/>
            <w:webHidden/>
          </w:rPr>
        </w:r>
        <w:r w:rsidR="00386BB0">
          <w:rPr>
            <w:noProof/>
            <w:webHidden/>
          </w:rPr>
          <w:fldChar w:fldCharType="separate"/>
        </w:r>
        <w:r w:rsidR="00B0334F">
          <w:rPr>
            <w:noProof/>
            <w:webHidden/>
          </w:rPr>
          <w:t>43</w:t>
        </w:r>
        <w:r w:rsidR="00386BB0">
          <w:rPr>
            <w:noProof/>
            <w:webHidden/>
          </w:rPr>
          <w:fldChar w:fldCharType="end"/>
        </w:r>
      </w:hyperlink>
    </w:p>
    <w:p w:rsidR="00386BB0" w:rsidRDefault="00135A60">
      <w:pPr>
        <w:pStyle w:val="21"/>
        <w:tabs>
          <w:tab w:val="right" w:leader="dot" w:pos="9350"/>
        </w:tabs>
        <w:rPr>
          <w:rFonts w:asciiTheme="minorHAnsi" w:hAnsiTheme="minorHAnsi"/>
          <w:noProof/>
          <w:sz w:val="22"/>
        </w:rPr>
      </w:pPr>
      <w:hyperlink w:anchor="_Toc62485394" w:history="1">
        <w:r w:rsidR="00386BB0" w:rsidRPr="002B2D1D">
          <w:rPr>
            <w:rStyle w:val="a8"/>
            <w:noProof/>
          </w:rPr>
          <w:t>4.5 Plotted Figures</w:t>
        </w:r>
        <w:r w:rsidR="00386BB0">
          <w:rPr>
            <w:noProof/>
            <w:webHidden/>
          </w:rPr>
          <w:tab/>
        </w:r>
        <w:r w:rsidR="00386BB0">
          <w:rPr>
            <w:noProof/>
            <w:webHidden/>
          </w:rPr>
          <w:fldChar w:fldCharType="begin"/>
        </w:r>
        <w:r w:rsidR="00386BB0">
          <w:rPr>
            <w:noProof/>
            <w:webHidden/>
          </w:rPr>
          <w:instrText xml:space="preserve"> PAGEREF _Toc62485394 \h </w:instrText>
        </w:r>
        <w:r w:rsidR="00386BB0">
          <w:rPr>
            <w:noProof/>
            <w:webHidden/>
          </w:rPr>
        </w:r>
        <w:r w:rsidR="00386BB0">
          <w:rPr>
            <w:noProof/>
            <w:webHidden/>
          </w:rPr>
          <w:fldChar w:fldCharType="separate"/>
        </w:r>
        <w:r w:rsidR="00B0334F">
          <w:rPr>
            <w:noProof/>
            <w:webHidden/>
          </w:rPr>
          <w:t>49</w:t>
        </w:r>
        <w:r w:rsidR="00386BB0">
          <w:rPr>
            <w:noProof/>
            <w:webHidden/>
          </w:rPr>
          <w:fldChar w:fldCharType="end"/>
        </w:r>
      </w:hyperlink>
    </w:p>
    <w:p w:rsidR="00386BB0" w:rsidRDefault="00135A60">
      <w:pPr>
        <w:pStyle w:val="11"/>
        <w:tabs>
          <w:tab w:val="right" w:leader="dot" w:pos="9350"/>
        </w:tabs>
        <w:rPr>
          <w:rFonts w:asciiTheme="minorHAnsi" w:hAnsiTheme="minorHAnsi"/>
          <w:noProof/>
          <w:sz w:val="22"/>
        </w:rPr>
      </w:pPr>
      <w:hyperlink w:anchor="_Toc62485395" w:history="1">
        <w:r w:rsidR="00386BB0" w:rsidRPr="002B2D1D">
          <w:rPr>
            <w:rStyle w:val="a8"/>
            <w:noProof/>
          </w:rPr>
          <w:t>5 CALIBRATION AND VALIDATION OF TOOL</w:t>
        </w:r>
        <w:r w:rsidR="00386BB0">
          <w:rPr>
            <w:noProof/>
            <w:webHidden/>
          </w:rPr>
          <w:tab/>
        </w:r>
        <w:r w:rsidR="00386BB0">
          <w:rPr>
            <w:noProof/>
            <w:webHidden/>
          </w:rPr>
          <w:fldChar w:fldCharType="begin"/>
        </w:r>
        <w:r w:rsidR="00386BB0">
          <w:rPr>
            <w:noProof/>
            <w:webHidden/>
          </w:rPr>
          <w:instrText xml:space="preserve"> PAGEREF _Toc62485395 \h </w:instrText>
        </w:r>
        <w:r w:rsidR="00386BB0">
          <w:rPr>
            <w:noProof/>
            <w:webHidden/>
          </w:rPr>
        </w:r>
        <w:r w:rsidR="00386BB0">
          <w:rPr>
            <w:noProof/>
            <w:webHidden/>
          </w:rPr>
          <w:fldChar w:fldCharType="separate"/>
        </w:r>
        <w:r w:rsidR="00B0334F">
          <w:rPr>
            <w:noProof/>
            <w:webHidden/>
          </w:rPr>
          <w:t>58</w:t>
        </w:r>
        <w:r w:rsidR="00386BB0">
          <w:rPr>
            <w:noProof/>
            <w:webHidden/>
          </w:rPr>
          <w:fldChar w:fldCharType="end"/>
        </w:r>
      </w:hyperlink>
    </w:p>
    <w:p w:rsidR="00386BB0" w:rsidRDefault="00135A60">
      <w:pPr>
        <w:pStyle w:val="21"/>
        <w:tabs>
          <w:tab w:val="right" w:leader="dot" w:pos="9350"/>
        </w:tabs>
        <w:rPr>
          <w:rFonts w:asciiTheme="minorHAnsi" w:hAnsiTheme="minorHAnsi"/>
          <w:noProof/>
          <w:sz w:val="22"/>
        </w:rPr>
      </w:pPr>
      <w:hyperlink w:anchor="_Toc62485396" w:history="1">
        <w:r w:rsidR="00386BB0" w:rsidRPr="002B2D1D">
          <w:rPr>
            <w:rStyle w:val="a8"/>
            <w:noProof/>
          </w:rPr>
          <w:t>5.1 Coefficients and Factors to be Calibrated</w:t>
        </w:r>
        <w:r w:rsidR="00386BB0">
          <w:rPr>
            <w:noProof/>
            <w:webHidden/>
          </w:rPr>
          <w:tab/>
        </w:r>
        <w:r w:rsidR="00386BB0">
          <w:rPr>
            <w:noProof/>
            <w:webHidden/>
          </w:rPr>
          <w:fldChar w:fldCharType="begin"/>
        </w:r>
        <w:r w:rsidR="00386BB0">
          <w:rPr>
            <w:noProof/>
            <w:webHidden/>
          </w:rPr>
          <w:instrText xml:space="preserve"> PAGEREF _Toc62485396 \h </w:instrText>
        </w:r>
        <w:r w:rsidR="00386BB0">
          <w:rPr>
            <w:noProof/>
            <w:webHidden/>
          </w:rPr>
        </w:r>
        <w:r w:rsidR="00386BB0">
          <w:rPr>
            <w:noProof/>
            <w:webHidden/>
          </w:rPr>
          <w:fldChar w:fldCharType="separate"/>
        </w:r>
        <w:r w:rsidR="00B0334F">
          <w:rPr>
            <w:noProof/>
            <w:webHidden/>
          </w:rPr>
          <w:t>58</w:t>
        </w:r>
        <w:r w:rsidR="00386BB0">
          <w:rPr>
            <w:noProof/>
            <w:webHidden/>
          </w:rPr>
          <w:fldChar w:fldCharType="end"/>
        </w:r>
      </w:hyperlink>
    </w:p>
    <w:p w:rsidR="00386BB0" w:rsidRDefault="00135A60">
      <w:pPr>
        <w:pStyle w:val="21"/>
        <w:tabs>
          <w:tab w:val="right" w:leader="dot" w:pos="9350"/>
        </w:tabs>
        <w:rPr>
          <w:rFonts w:asciiTheme="minorHAnsi" w:hAnsiTheme="minorHAnsi"/>
          <w:noProof/>
          <w:sz w:val="22"/>
        </w:rPr>
      </w:pPr>
      <w:hyperlink w:anchor="_Toc62485397" w:history="1">
        <w:r w:rsidR="00386BB0" w:rsidRPr="002B2D1D">
          <w:rPr>
            <w:rStyle w:val="a8"/>
            <w:noProof/>
          </w:rPr>
          <w:t>5.2 Calibration and Validation</w:t>
        </w:r>
        <w:r w:rsidR="00386BB0">
          <w:rPr>
            <w:noProof/>
            <w:webHidden/>
          </w:rPr>
          <w:tab/>
        </w:r>
        <w:r w:rsidR="00386BB0">
          <w:rPr>
            <w:noProof/>
            <w:webHidden/>
          </w:rPr>
          <w:fldChar w:fldCharType="begin"/>
        </w:r>
        <w:r w:rsidR="00386BB0">
          <w:rPr>
            <w:noProof/>
            <w:webHidden/>
          </w:rPr>
          <w:instrText xml:space="preserve"> PAGEREF _Toc62485397 \h </w:instrText>
        </w:r>
        <w:r w:rsidR="00386BB0">
          <w:rPr>
            <w:noProof/>
            <w:webHidden/>
          </w:rPr>
        </w:r>
        <w:r w:rsidR="00386BB0">
          <w:rPr>
            <w:noProof/>
            <w:webHidden/>
          </w:rPr>
          <w:fldChar w:fldCharType="separate"/>
        </w:r>
        <w:r w:rsidR="00B0334F">
          <w:rPr>
            <w:noProof/>
            <w:webHidden/>
          </w:rPr>
          <w:t>58</w:t>
        </w:r>
        <w:r w:rsidR="00386BB0">
          <w:rPr>
            <w:noProof/>
            <w:webHidden/>
          </w:rPr>
          <w:fldChar w:fldCharType="end"/>
        </w:r>
      </w:hyperlink>
    </w:p>
    <w:p w:rsidR="00386BB0" w:rsidRDefault="00135A60">
      <w:pPr>
        <w:pStyle w:val="21"/>
        <w:tabs>
          <w:tab w:val="right" w:leader="dot" w:pos="9350"/>
        </w:tabs>
        <w:rPr>
          <w:rFonts w:asciiTheme="minorHAnsi" w:hAnsiTheme="minorHAnsi"/>
          <w:noProof/>
          <w:sz w:val="22"/>
        </w:rPr>
      </w:pPr>
      <w:hyperlink w:anchor="_Toc62485398" w:history="1">
        <w:r w:rsidR="00386BB0" w:rsidRPr="002B2D1D">
          <w:rPr>
            <w:rStyle w:val="a8"/>
            <w:noProof/>
          </w:rPr>
          <w:t>5.3 Effects of Boundary Conditions at Laterals</w:t>
        </w:r>
        <w:r w:rsidR="00386BB0">
          <w:rPr>
            <w:noProof/>
            <w:webHidden/>
          </w:rPr>
          <w:tab/>
        </w:r>
        <w:r w:rsidR="00386BB0">
          <w:rPr>
            <w:noProof/>
            <w:webHidden/>
          </w:rPr>
          <w:fldChar w:fldCharType="begin"/>
        </w:r>
        <w:r w:rsidR="00386BB0">
          <w:rPr>
            <w:noProof/>
            <w:webHidden/>
          </w:rPr>
          <w:instrText xml:space="preserve"> PAGEREF _Toc62485398 \h </w:instrText>
        </w:r>
        <w:r w:rsidR="00386BB0">
          <w:rPr>
            <w:noProof/>
            <w:webHidden/>
          </w:rPr>
        </w:r>
        <w:r w:rsidR="00386BB0">
          <w:rPr>
            <w:noProof/>
            <w:webHidden/>
          </w:rPr>
          <w:fldChar w:fldCharType="separate"/>
        </w:r>
        <w:r w:rsidR="00B0334F">
          <w:rPr>
            <w:noProof/>
            <w:webHidden/>
          </w:rPr>
          <w:t>74</w:t>
        </w:r>
        <w:r w:rsidR="00386BB0">
          <w:rPr>
            <w:noProof/>
            <w:webHidden/>
          </w:rPr>
          <w:fldChar w:fldCharType="end"/>
        </w:r>
      </w:hyperlink>
    </w:p>
    <w:p w:rsidR="00386BB0" w:rsidRDefault="00135A60">
      <w:pPr>
        <w:pStyle w:val="21"/>
        <w:tabs>
          <w:tab w:val="right" w:leader="dot" w:pos="9350"/>
        </w:tabs>
        <w:rPr>
          <w:rFonts w:asciiTheme="minorHAnsi" w:hAnsiTheme="minorHAnsi"/>
          <w:noProof/>
          <w:sz w:val="22"/>
        </w:rPr>
      </w:pPr>
      <w:hyperlink w:anchor="_Toc62485399" w:history="1">
        <w:r w:rsidR="00386BB0" w:rsidRPr="002B2D1D">
          <w:rPr>
            <w:rStyle w:val="a8"/>
            <w:noProof/>
          </w:rPr>
          <w:t xml:space="preserve">5.4 Requirements for </w:t>
        </w:r>
        <w:r w:rsidR="00386BB0" w:rsidRPr="002B2D1D">
          <w:rPr>
            <w:rStyle w:val="a8"/>
            <w:noProof/>
            <w:lang w:eastAsia="en-US"/>
          </w:rPr>
          <w:t>Field Data Collection</w:t>
        </w:r>
        <w:r w:rsidR="00386BB0">
          <w:rPr>
            <w:noProof/>
            <w:webHidden/>
          </w:rPr>
          <w:tab/>
        </w:r>
        <w:r w:rsidR="00386BB0">
          <w:rPr>
            <w:noProof/>
            <w:webHidden/>
          </w:rPr>
          <w:fldChar w:fldCharType="begin"/>
        </w:r>
        <w:r w:rsidR="00386BB0">
          <w:rPr>
            <w:noProof/>
            <w:webHidden/>
          </w:rPr>
          <w:instrText xml:space="preserve"> PAGEREF _Toc62485399 \h </w:instrText>
        </w:r>
        <w:r w:rsidR="00386BB0">
          <w:rPr>
            <w:noProof/>
            <w:webHidden/>
          </w:rPr>
        </w:r>
        <w:r w:rsidR="00386BB0">
          <w:rPr>
            <w:noProof/>
            <w:webHidden/>
          </w:rPr>
          <w:fldChar w:fldCharType="separate"/>
        </w:r>
        <w:r w:rsidR="00B0334F">
          <w:rPr>
            <w:noProof/>
            <w:webHidden/>
          </w:rPr>
          <w:t>76</w:t>
        </w:r>
        <w:r w:rsidR="00386BB0">
          <w:rPr>
            <w:noProof/>
            <w:webHidden/>
          </w:rPr>
          <w:fldChar w:fldCharType="end"/>
        </w:r>
      </w:hyperlink>
    </w:p>
    <w:p w:rsidR="00386BB0" w:rsidRDefault="00135A60">
      <w:pPr>
        <w:pStyle w:val="11"/>
        <w:tabs>
          <w:tab w:val="right" w:leader="dot" w:pos="9350"/>
        </w:tabs>
        <w:rPr>
          <w:rFonts w:asciiTheme="minorHAnsi" w:hAnsiTheme="minorHAnsi"/>
          <w:noProof/>
          <w:sz w:val="22"/>
        </w:rPr>
      </w:pPr>
      <w:hyperlink w:anchor="_Toc62485400" w:history="1">
        <w:r w:rsidR="00386BB0" w:rsidRPr="002B2D1D">
          <w:rPr>
            <w:rStyle w:val="a8"/>
            <w:noProof/>
          </w:rPr>
          <w:t>6 SUMMARY AND FUTURE WORKS</w:t>
        </w:r>
        <w:r w:rsidR="00386BB0">
          <w:rPr>
            <w:noProof/>
            <w:webHidden/>
          </w:rPr>
          <w:tab/>
        </w:r>
        <w:r w:rsidR="00386BB0">
          <w:rPr>
            <w:noProof/>
            <w:webHidden/>
          </w:rPr>
          <w:fldChar w:fldCharType="begin"/>
        </w:r>
        <w:r w:rsidR="00386BB0">
          <w:rPr>
            <w:noProof/>
            <w:webHidden/>
          </w:rPr>
          <w:instrText xml:space="preserve"> PAGEREF _Toc62485400 \h </w:instrText>
        </w:r>
        <w:r w:rsidR="00386BB0">
          <w:rPr>
            <w:noProof/>
            <w:webHidden/>
          </w:rPr>
        </w:r>
        <w:r w:rsidR="00386BB0">
          <w:rPr>
            <w:noProof/>
            <w:webHidden/>
          </w:rPr>
          <w:fldChar w:fldCharType="separate"/>
        </w:r>
        <w:r w:rsidR="00B0334F">
          <w:rPr>
            <w:noProof/>
            <w:webHidden/>
          </w:rPr>
          <w:t>78</w:t>
        </w:r>
        <w:r w:rsidR="00386BB0">
          <w:rPr>
            <w:noProof/>
            <w:webHidden/>
          </w:rPr>
          <w:fldChar w:fldCharType="end"/>
        </w:r>
      </w:hyperlink>
    </w:p>
    <w:p w:rsidR="00386BB0" w:rsidRDefault="00135A60">
      <w:pPr>
        <w:pStyle w:val="21"/>
        <w:tabs>
          <w:tab w:val="right" w:leader="dot" w:pos="9350"/>
        </w:tabs>
        <w:rPr>
          <w:rFonts w:asciiTheme="minorHAnsi" w:hAnsiTheme="minorHAnsi"/>
          <w:noProof/>
          <w:sz w:val="22"/>
        </w:rPr>
      </w:pPr>
      <w:hyperlink w:anchor="_Toc62485401" w:history="1">
        <w:r w:rsidR="00386BB0" w:rsidRPr="002B2D1D">
          <w:rPr>
            <w:rStyle w:val="a8"/>
            <w:noProof/>
          </w:rPr>
          <w:t>6.1 Summary</w:t>
        </w:r>
        <w:r w:rsidR="00386BB0">
          <w:rPr>
            <w:noProof/>
            <w:webHidden/>
          </w:rPr>
          <w:tab/>
        </w:r>
        <w:r w:rsidR="00386BB0">
          <w:rPr>
            <w:noProof/>
            <w:webHidden/>
          </w:rPr>
          <w:fldChar w:fldCharType="begin"/>
        </w:r>
        <w:r w:rsidR="00386BB0">
          <w:rPr>
            <w:noProof/>
            <w:webHidden/>
          </w:rPr>
          <w:instrText xml:space="preserve"> PAGEREF _Toc62485401 \h </w:instrText>
        </w:r>
        <w:r w:rsidR="00386BB0">
          <w:rPr>
            <w:noProof/>
            <w:webHidden/>
          </w:rPr>
        </w:r>
        <w:r w:rsidR="00386BB0">
          <w:rPr>
            <w:noProof/>
            <w:webHidden/>
          </w:rPr>
          <w:fldChar w:fldCharType="separate"/>
        </w:r>
        <w:r w:rsidR="00B0334F">
          <w:rPr>
            <w:noProof/>
            <w:webHidden/>
          </w:rPr>
          <w:t>78</w:t>
        </w:r>
        <w:r w:rsidR="00386BB0">
          <w:rPr>
            <w:noProof/>
            <w:webHidden/>
          </w:rPr>
          <w:fldChar w:fldCharType="end"/>
        </w:r>
      </w:hyperlink>
    </w:p>
    <w:p w:rsidR="00386BB0" w:rsidRDefault="00135A60">
      <w:pPr>
        <w:pStyle w:val="21"/>
        <w:tabs>
          <w:tab w:val="right" w:leader="dot" w:pos="9350"/>
        </w:tabs>
        <w:rPr>
          <w:rFonts w:asciiTheme="minorHAnsi" w:hAnsiTheme="minorHAnsi"/>
          <w:noProof/>
          <w:sz w:val="22"/>
        </w:rPr>
      </w:pPr>
      <w:hyperlink w:anchor="_Toc62485402" w:history="1">
        <w:r w:rsidR="00386BB0" w:rsidRPr="002B2D1D">
          <w:rPr>
            <w:rStyle w:val="a8"/>
            <w:noProof/>
          </w:rPr>
          <w:t>6.2 Future Works</w:t>
        </w:r>
        <w:r w:rsidR="00386BB0">
          <w:rPr>
            <w:noProof/>
            <w:webHidden/>
          </w:rPr>
          <w:tab/>
        </w:r>
        <w:r w:rsidR="00386BB0">
          <w:rPr>
            <w:noProof/>
            <w:webHidden/>
          </w:rPr>
          <w:fldChar w:fldCharType="begin"/>
        </w:r>
        <w:r w:rsidR="00386BB0">
          <w:rPr>
            <w:noProof/>
            <w:webHidden/>
          </w:rPr>
          <w:instrText xml:space="preserve"> PAGEREF _Toc62485402 \h </w:instrText>
        </w:r>
        <w:r w:rsidR="00386BB0">
          <w:rPr>
            <w:noProof/>
            <w:webHidden/>
          </w:rPr>
        </w:r>
        <w:r w:rsidR="00386BB0">
          <w:rPr>
            <w:noProof/>
            <w:webHidden/>
          </w:rPr>
          <w:fldChar w:fldCharType="separate"/>
        </w:r>
        <w:r w:rsidR="00B0334F">
          <w:rPr>
            <w:noProof/>
            <w:webHidden/>
          </w:rPr>
          <w:t>79</w:t>
        </w:r>
        <w:r w:rsidR="00386BB0">
          <w:rPr>
            <w:noProof/>
            <w:webHidden/>
          </w:rPr>
          <w:fldChar w:fldCharType="end"/>
        </w:r>
      </w:hyperlink>
    </w:p>
    <w:p w:rsidR="00386BB0" w:rsidRDefault="00135A60">
      <w:pPr>
        <w:pStyle w:val="11"/>
        <w:tabs>
          <w:tab w:val="right" w:leader="dot" w:pos="9350"/>
        </w:tabs>
        <w:rPr>
          <w:rFonts w:asciiTheme="minorHAnsi" w:hAnsiTheme="minorHAnsi"/>
          <w:noProof/>
          <w:sz w:val="22"/>
        </w:rPr>
      </w:pPr>
      <w:hyperlink w:anchor="_Toc62485403" w:history="1">
        <w:r w:rsidR="00386BB0" w:rsidRPr="002B2D1D">
          <w:rPr>
            <w:rStyle w:val="a8"/>
            <w:noProof/>
          </w:rPr>
          <w:t>REFERENCES</w:t>
        </w:r>
        <w:r w:rsidR="00386BB0">
          <w:rPr>
            <w:noProof/>
            <w:webHidden/>
          </w:rPr>
          <w:tab/>
        </w:r>
        <w:r w:rsidR="00386BB0">
          <w:rPr>
            <w:noProof/>
            <w:webHidden/>
          </w:rPr>
          <w:fldChar w:fldCharType="begin"/>
        </w:r>
        <w:r w:rsidR="00386BB0">
          <w:rPr>
            <w:noProof/>
            <w:webHidden/>
          </w:rPr>
          <w:instrText xml:space="preserve"> PAGEREF _Toc62485403 \h </w:instrText>
        </w:r>
        <w:r w:rsidR="00386BB0">
          <w:rPr>
            <w:noProof/>
            <w:webHidden/>
          </w:rPr>
        </w:r>
        <w:r w:rsidR="00386BB0">
          <w:rPr>
            <w:noProof/>
            <w:webHidden/>
          </w:rPr>
          <w:fldChar w:fldCharType="separate"/>
        </w:r>
        <w:r w:rsidR="00B0334F">
          <w:rPr>
            <w:noProof/>
            <w:webHidden/>
          </w:rPr>
          <w:t>80</w:t>
        </w:r>
        <w:r w:rsidR="00386BB0">
          <w:rPr>
            <w:noProof/>
            <w:webHidden/>
          </w:rPr>
          <w:fldChar w:fldCharType="end"/>
        </w:r>
      </w:hyperlink>
    </w:p>
    <w:p w:rsidR="006E59A9" w:rsidRDefault="00B93A44" w:rsidP="00286BF9">
      <w:pPr>
        <w:rPr>
          <w:lang w:val="en-CA"/>
        </w:rPr>
      </w:pPr>
      <w:r>
        <w:rPr>
          <w:lang w:val="en-CA"/>
        </w:rPr>
        <w:fldChar w:fldCharType="end"/>
      </w:r>
    </w:p>
    <w:p w:rsidR="00B93A44" w:rsidRDefault="00B93A44" w:rsidP="00286BF9">
      <w:pPr>
        <w:rPr>
          <w:lang w:val="en-CA"/>
        </w:rPr>
        <w:sectPr w:rsidR="00B93A44" w:rsidSect="00AD41DA">
          <w:footerReference w:type="default" r:id="rId10"/>
          <w:pgSz w:w="12240" w:h="15840"/>
          <w:pgMar w:top="1440" w:right="1440" w:bottom="1440" w:left="1440" w:header="720" w:footer="720" w:gutter="0"/>
          <w:pgNumType w:fmt="upperRoman" w:start="1"/>
          <w:cols w:space="720"/>
          <w:docGrid w:linePitch="360"/>
        </w:sectPr>
      </w:pPr>
    </w:p>
    <w:p w:rsidR="00262987" w:rsidRDefault="00262987" w:rsidP="002C248D">
      <w:pPr>
        <w:pStyle w:val="1"/>
      </w:pPr>
      <w:bookmarkStart w:id="0" w:name="_Toc59547053"/>
      <w:bookmarkStart w:id="1" w:name="_Toc60665124"/>
      <w:bookmarkStart w:id="2" w:name="_Toc62485390"/>
      <w:r>
        <w:lastRenderedPageBreak/>
        <w:t>1 Fundamentals of Air Flow Model</w:t>
      </w:r>
    </w:p>
    <w:p w:rsidR="00262987" w:rsidRPr="00262987" w:rsidRDefault="00262987" w:rsidP="002C248D">
      <w:pPr>
        <w:pStyle w:val="2"/>
      </w:pPr>
      <w:bookmarkStart w:id="3" w:name="_Toc60665097"/>
      <w:r w:rsidRPr="00262987">
        <w:t xml:space="preserve">1.1 </w:t>
      </w:r>
      <w:bookmarkEnd w:id="3"/>
      <w:r w:rsidR="0054576A">
        <w:t>Equation Matrix</w:t>
      </w:r>
    </w:p>
    <w:p w:rsidR="00262987" w:rsidRPr="00376A04" w:rsidRDefault="00262987" w:rsidP="00262987">
      <w:pPr>
        <w:autoSpaceDE w:val="0"/>
        <w:autoSpaceDN w:val="0"/>
        <w:adjustRightInd w:val="0"/>
        <w:spacing w:before="240" w:after="0"/>
      </w:pPr>
      <w:r>
        <w:rPr>
          <w:iCs/>
        </w:rPr>
        <w:t>The</w:t>
      </w:r>
      <w:r w:rsidRPr="00AE2D2D">
        <w:rPr>
          <w:iCs/>
        </w:rPr>
        <w:t xml:space="preserve"> momentum</w:t>
      </w:r>
      <w:r>
        <w:rPr>
          <w:iCs/>
        </w:rPr>
        <w:t xml:space="preserve"> equation</w:t>
      </w:r>
      <w:r w:rsidRPr="00AE2D2D">
        <w:rPr>
          <w:iCs/>
        </w:rPr>
        <w:t xml:space="preserve"> </w:t>
      </w:r>
      <w:r>
        <w:rPr>
          <w:iCs/>
        </w:rPr>
        <w:t xml:space="preserve">in a pipe as shown in Figure 1 </w:t>
      </w:r>
      <w:r w:rsidRPr="00AE2D2D">
        <w:rPr>
          <w:iCs/>
        </w:rPr>
        <w:t xml:space="preserve">is </w:t>
      </w:r>
      <w:r>
        <w:t xml:space="preserve">(Zhang et al. 2020): </w:t>
      </w:r>
    </w:p>
    <w:p w:rsidR="00262987" w:rsidRPr="005376BF" w:rsidRDefault="00262987" w:rsidP="00262987">
      <w:pPr>
        <w:pStyle w:val="af0"/>
        <w:jc w:val="right"/>
        <w:rPr>
          <w:iCs w:val="0"/>
          <w:sz w:val="24"/>
          <w:szCs w:val="24"/>
        </w:rPr>
      </w:pPr>
      <w:bookmarkStart w:id="4" w:name="_Ref59524283"/>
      <m:oMath>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P</m:t>
            </m:r>
          </m:e>
          <m:sub>
            <m:r>
              <w:rPr>
                <w:rFonts w:ascii="Cambria Math" w:hAnsi="Cambria Math"/>
                <w:sz w:val="24"/>
                <w:szCs w:val="24"/>
              </w:rPr>
              <m:t>u</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P</m:t>
            </m:r>
          </m:e>
          <m:sub>
            <m:r>
              <w:rPr>
                <w:rFonts w:ascii="Cambria Math" w:hAnsi="Cambria Math"/>
                <w:sz w:val="24"/>
                <w:szCs w:val="24"/>
              </w:rPr>
              <m:t>d</m:t>
            </m:r>
          </m:sub>
        </m:sSub>
        <m:r>
          <w:rPr>
            <w:rFonts w:ascii="Cambria Math" w:hAnsi="Cambria Math"/>
            <w:sz w:val="24"/>
            <w:szCs w:val="24"/>
          </w:rPr>
          <m:t>)∙A+</m:t>
        </m:r>
        <m:f>
          <m:fPr>
            <m:ctrlPr>
              <w:rPr>
                <w:rFonts w:ascii="Cambria Math" w:hAnsi="Cambria Math"/>
                <w:i/>
                <w:iCs w:val="0"/>
                <w:sz w:val="24"/>
                <w:szCs w:val="24"/>
              </w:rPr>
            </m:ctrlPr>
          </m:fPr>
          <m:num>
            <m:r>
              <w:rPr>
                <w:rFonts w:ascii="Cambria Math" w:hAnsi="Cambria Math"/>
                <w:sz w:val="24"/>
                <w:szCs w:val="24"/>
              </w:rPr>
              <m:t>1</m:t>
            </m:r>
          </m:num>
          <m:den>
            <m:r>
              <w:rPr>
                <w:rFonts w:ascii="Cambria Math" w:hAnsi="Cambria Math"/>
                <w:sz w:val="24"/>
                <w:szCs w:val="24"/>
              </w:rPr>
              <m:t>2</m:t>
            </m:r>
          </m:den>
        </m:f>
        <m:sSub>
          <m:sSubPr>
            <m:ctrlPr>
              <w:rPr>
                <w:rFonts w:ascii="Cambria Math" w:hAnsi="Cambria Math"/>
                <w:i/>
                <w:iCs w:val="0"/>
                <w:sz w:val="24"/>
                <w:szCs w:val="24"/>
              </w:rPr>
            </m:ctrlPr>
          </m:sSubPr>
          <m:e>
            <m:r>
              <w:rPr>
                <w:rFonts w:ascii="Cambria Math" w:hAnsi="Cambria Math"/>
                <w:sz w:val="24"/>
                <w:szCs w:val="24"/>
              </w:rPr>
              <m:t>C</m:t>
            </m:r>
          </m:e>
          <m:sub>
            <m:r>
              <w:rPr>
                <w:rFonts w:ascii="Cambria Math" w:hAnsi="Cambria Math"/>
                <w:sz w:val="24"/>
                <w:szCs w:val="24"/>
              </w:rPr>
              <m:t>D</m:t>
            </m:r>
          </m:sub>
        </m:sSub>
        <m:r>
          <w:rPr>
            <w:rFonts w:ascii="Cambria Math" w:hAnsi="Cambria Math"/>
            <w:sz w:val="24"/>
            <w:szCs w:val="24"/>
          </w:rPr>
          <m:t>ρ</m:t>
        </m:r>
        <m:d>
          <m:dPr>
            <m:ctrlPr>
              <w:rPr>
                <w:rFonts w:ascii="Cambria Math" w:hAnsi="Cambria Math"/>
                <w:i/>
                <w:iCs w:val="0"/>
                <w:sz w:val="24"/>
                <w:szCs w:val="24"/>
              </w:rPr>
            </m:ctrlPr>
          </m:dPr>
          <m:e>
            <m:sSub>
              <m:sSubPr>
                <m:ctrlPr>
                  <w:rPr>
                    <w:rFonts w:ascii="Cambria Math" w:hAnsi="Cambria Math"/>
                    <w:i/>
                    <w:iCs w:val="0"/>
                    <w:sz w:val="24"/>
                    <w:szCs w:val="24"/>
                  </w:rPr>
                </m:ctrlPr>
              </m:sSubPr>
              <m:e>
                <m:r>
                  <w:rPr>
                    <w:rFonts w:ascii="Cambria Math" w:hAnsi="Cambria Math"/>
                    <w:sz w:val="24"/>
                    <w:szCs w:val="24"/>
                  </w:rPr>
                  <m:t>V</m:t>
                </m:r>
              </m:e>
              <m:sub>
                <m:r>
                  <w:rPr>
                    <w:rFonts w:ascii="Cambria Math" w:hAnsi="Cambria Math"/>
                    <w:sz w:val="24"/>
                    <w:szCs w:val="24"/>
                  </w:rPr>
                  <m:t>w</m:t>
                </m:r>
              </m:sub>
            </m:sSub>
            <m:r>
              <w:rPr>
                <w:rFonts w:ascii="Cambria Math" w:hAnsi="Cambria Math"/>
                <w:sz w:val="24"/>
                <w:szCs w:val="24"/>
              </w:rPr>
              <m:t>-V</m:t>
            </m:r>
          </m:e>
        </m:d>
        <m:d>
          <m:dPr>
            <m:begChr m:val="|"/>
            <m:endChr m:val="|"/>
            <m:ctrlPr>
              <w:rPr>
                <w:rFonts w:ascii="Cambria Math" w:hAnsi="Cambria Math"/>
                <w:i/>
                <w:iCs w:val="0"/>
                <w:sz w:val="24"/>
                <w:szCs w:val="24"/>
              </w:rPr>
            </m:ctrlPr>
          </m:dPr>
          <m:e>
            <m:sSub>
              <m:sSubPr>
                <m:ctrlPr>
                  <w:rPr>
                    <w:rFonts w:ascii="Cambria Math" w:hAnsi="Cambria Math"/>
                    <w:i/>
                    <w:iCs w:val="0"/>
                    <w:sz w:val="24"/>
                    <w:szCs w:val="24"/>
                  </w:rPr>
                </m:ctrlPr>
              </m:sSubPr>
              <m:e>
                <m:r>
                  <w:rPr>
                    <w:rFonts w:ascii="Cambria Math" w:hAnsi="Cambria Math"/>
                    <w:sz w:val="24"/>
                    <w:szCs w:val="24"/>
                  </w:rPr>
                  <m:t>V</m:t>
                </m:r>
              </m:e>
              <m:sub>
                <m:r>
                  <w:rPr>
                    <w:rFonts w:ascii="Cambria Math" w:hAnsi="Cambria Math"/>
                    <w:sz w:val="24"/>
                    <w:szCs w:val="24"/>
                  </w:rPr>
                  <m:t>w</m:t>
                </m:r>
              </m:sub>
            </m:sSub>
            <m:r>
              <w:rPr>
                <w:rFonts w:ascii="Cambria Math" w:hAnsi="Cambria Math"/>
                <w:sz w:val="24"/>
                <w:szCs w:val="24"/>
              </w:rPr>
              <m:t>-V</m:t>
            </m:r>
          </m:e>
        </m:d>
        <m:r>
          <w:rPr>
            <w:rFonts w:ascii="Cambria Math" w:hAnsi="Cambria Math"/>
            <w:sz w:val="24"/>
            <w:szCs w:val="24"/>
          </w:rPr>
          <m:t>BL-</m:t>
        </m:r>
        <m:f>
          <m:fPr>
            <m:ctrlPr>
              <w:rPr>
                <w:rFonts w:ascii="Cambria Math" w:hAnsi="Cambria Math"/>
                <w:i/>
                <w:iCs w:val="0"/>
                <w:sz w:val="24"/>
                <w:szCs w:val="24"/>
              </w:rPr>
            </m:ctrlPr>
          </m:fPr>
          <m:num>
            <m:r>
              <w:rPr>
                <w:rFonts w:ascii="Cambria Math" w:hAnsi="Cambria Math"/>
                <w:sz w:val="24"/>
                <w:szCs w:val="24"/>
              </w:rPr>
              <m:t>f</m:t>
            </m:r>
          </m:num>
          <m:den>
            <m:r>
              <w:rPr>
                <w:rFonts w:ascii="Cambria Math" w:hAnsi="Cambria Math"/>
                <w:sz w:val="24"/>
                <w:szCs w:val="24"/>
              </w:rPr>
              <m:t>8</m:t>
            </m:r>
          </m:den>
        </m:f>
        <m:r>
          <w:rPr>
            <w:rFonts w:ascii="Cambria Math" w:hAnsi="Cambria Math"/>
            <w:sz w:val="24"/>
            <w:szCs w:val="24"/>
          </w:rPr>
          <m:t>ρV</m:t>
        </m:r>
        <m:d>
          <m:dPr>
            <m:begChr m:val="|"/>
            <m:endChr m:val="|"/>
            <m:ctrlPr>
              <w:rPr>
                <w:rFonts w:ascii="Cambria Math" w:hAnsi="Cambria Math"/>
                <w:i/>
                <w:iCs w:val="0"/>
                <w:sz w:val="24"/>
                <w:szCs w:val="24"/>
              </w:rPr>
            </m:ctrlPr>
          </m:dPr>
          <m:e>
            <m:r>
              <w:rPr>
                <w:rFonts w:ascii="Cambria Math" w:hAnsi="Cambria Math"/>
                <w:sz w:val="24"/>
                <w:szCs w:val="24"/>
              </w:rPr>
              <m:t>V</m:t>
            </m:r>
          </m:e>
        </m:d>
        <m:r>
          <w:rPr>
            <w:rFonts w:ascii="Cambria Math" w:hAnsi="Cambria Math"/>
            <w:sz w:val="24"/>
            <w:szCs w:val="24"/>
          </w:rPr>
          <m:t>WL=0</m:t>
        </m:r>
      </m:oMath>
      <w:r w:rsidRPr="005376BF">
        <w:rPr>
          <w:iCs w:val="0"/>
          <w:sz w:val="24"/>
          <w:szCs w:val="24"/>
        </w:rPr>
        <w:tab/>
      </w:r>
      <w:r w:rsidRPr="005376BF">
        <w:rPr>
          <w:iCs w:val="0"/>
          <w:sz w:val="24"/>
          <w:szCs w:val="24"/>
        </w:rPr>
        <w:tab/>
      </w:r>
      <w:r w:rsidRPr="005376BF">
        <w:rPr>
          <w:iCs w:val="0"/>
          <w:sz w:val="24"/>
          <w:szCs w:val="24"/>
        </w:rPr>
        <w:tab/>
        <w:t>(</w:t>
      </w:r>
      <w:r w:rsidRPr="005376BF">
        <w:rPr>
          <w:iCs w:val="0"/>
          <w:sz w:val="24"/>
          <w:szCs w:val="24"/>
        </w:rPr>
        <w:fldChar w:fldCharType="begin"/>
      </w:r>
      <w:r w:rsidRPr="005376BF">
        <w:rPr>
          <w:iCs w:val="0"/>
          <w:sz w:val="24"/>
          <w:szCs w:val="24"/>
        </w:rPr>
        <w:instrText xml:space="preserve"> SEQ Equation \* ARABIC </w:instrText>
      </w:r>
      <w:r w:rsidRPr="005376BF">
        <w:rPr>
          <w:iCs w:val="0"/>
          <w:sz w:val="24"/>
          <w:szCs w:val="24"/>
        </w:rPr>
        <w:fldChar w:fldCharType="separate"/>
      </w:r>
      <w:r>
        <w:rPr>
          <w:iCs w:val="0"/>
          <w:noProof/>
          <w:sz w:val="24"/>
          <w:szCs w:val="24"/>
        </w:rPr>
        <w:t>1</w:t>
      </w:r>
      <w:r w:rsidRPr="005376BF">
        <w:rPr>
          <w:iCs w:val="0"/>
          <w:sz w:val="24"/>
          <w:szCs w:val="24"/>
        </w:rPr>
        <w:fldChar w:fldCharType="end"/>
      </w:r>
      <w:bookmarkStart w:id="5" w:name="_Ref59524330"/>
      <w:bookmarkEnd w:id="4"/>
      <w:r w:rsidRPr="005376BF">
        <w:rPr>
          <w:iCs w:val="0"/>
          <w:sz w:val="24"/>
          <w:szCs w:val="24"/>
        </w:rPr>
        <w:t>)</w:t>
      </w:r>
      <w:bookmarkEnd w:id="5"/>
    </w:p>
    <w:p w:rsidR="00262987" w:rsidRDefault="00262987" w:rsidP="00262987">
      <w:pPr>
        <w:rPr>
          <w:iCs/>
        </w:rPr>
      </w:pPr>
      <w:r>
        <w:rPr>
          <w:iCs/>
        </w:rPr>
        <w:t xml:space="preserve">where subscript </w:t>
      </w:r>
      <m:oMath>
        <m:r>
          <w:rPr>
            <w:rFonts w:ascii="Cambria Math" w:hAnsi="Cambria Math"/>
          </w:rPr>
          <m:t>u</m:t>
        </m:r>
      </m:oMath>
      <w:r>
        <w:t xml:space="preserve"> and </w:t>
      </w:r>
      <m:oMath>
        <m:r>
          <w:rPr>
            <w:rFonts w:ascii="Cambria Math" w:hAnsi="Cambria Math"/>
          </w:rPr>
          <m:t>d</m:t>
        </m:r>
      </m:oMath>
      <w:r>
        <w:rPr>
          <w:iCs/>
        </w:rPr>
        <w:t xml:space="preserve"> represents the parameters at the upstream and downstream end of each pipe respectively; </w:t>
      </w:r>
      <m:oMath>
        <m:r>
          <w:rPr>
            <w:rFonts w:ascii="Cambria Math" w:hAnsi="Cambria Math"/>
          </w:rPr>
          <m:t>P</m:t>
        </m:r>
      </m:oMath>
      <w:r>
        <w:t xml:space="preserve"> </w:t>
      </w:r>
      <w:r>
        <w:rPr>
          <w:iCs/>
        </w:rPr>
        <w:t xml:space="preserve">is air </w:t>
      </w:r>
      <w:proofErr w:type="spellStart"/>
      <w:r>
        <w:rPr>
          <w:iCs/>
        </w:rPr>
        <w:t>piezometric</w:t>
      </w:r>
      <w:proofErr w:type="spellEnd"/>
      <w:r>
        <w:rPr>
          <w:iCs/>
        </w:rPr>
        <w:t xml:space="preserve"> pressure relative to the datum; </w:t>
      </w:r>
      <m:oMath>
        <m:r>
          <w:rPr>
            <w:rFonts w:ascii="Cambria Math" w:hAnsi="Cambria Math"/>
          </w:rPr>
          <m:t>ρ</m:t>
        </m:r>
      </m:oMath>
      <w:r>
        <w:t xml:space="preserve"> is air density;</w:t>
      </w:r>
      <w:r w:rsidRPr="00AE2D2D">
        <w:t xml:space="preserve"> </w:t>
      </w:r>
      <m:oMath>
        <m:r>
          <w:rPr>
            <w:rFonts w:ascii="Cambria Math" w:hAnsi="Cambria Math"/>
          </w:rPr>
          <m:t>A</m:t>
        </m:r>
      </m:oMath>
      <w:r>
        <w:rPr>
          <w:iCs/>
        </w:rPr>
        <w:t xml:space="preserve"> is the cross sectional area of air flow; </w:t>
      </w:r>
      <w:r w:rsidRPr="00AE2D2D">
        <w:rPr>
          <w:i/>
        </w:rPr>
        <w:t>C</w:t>
      </w:r>
      <w:r w:rsidRPr="00AE2D2D">
        <w:rPr>
          <w:i/>
          <w:vertAlign w:val="subscript"/>
        </w:rPr>
        <w:t>D</w:t>
      </w:r>
      <w:r w:rsidRPr="00AE2D2D">
        <w:t xml:space="preserve"> </w:t>
      </w:r>
      <w:r>
        <w:t>is</w:t>
      </w:r>
      <w:r w:rsidRPr="00AE2D2D">
        <w:t xml:space="preserve"> drag coe</w:t>
      </w:r>
      <w:r>
        <w:t>fficient on air at air-water interface by water flow when the average water velocity is used;</w:t>
      </w:r>
      <w:r w:rsidRPr="0006674E">
        <w:t xml:space="preserve"> </w:t>
      </w:r>
      <m:oMath>
        <m:sSub>
          <m:sSubPr>
            <m:ctrlPr>
              <w:rPr>
                <w:rFonts w:ascii="Cambria Math" w:hAnsi="Cambria Math"/>
                <w:i/>
                <w:iCs/>
              </w:rPr>
            </m:ctrlPr>
          </m:sSubPr>
          <m:e>
            <m:r>
              <w:rPr>
                <w:rFonts w:ascii="Cambria Math" w:hAnsi="Cambria Math"/>
              </w:rPr>
              <m:t>V</m:t>
            </m:r>
          </m:e>
          <m:sub>
            <m:r>
              <w:rPr>
                <w:rFonts w:ascii="Cambria Math" w:hAnsi="Cambria Math"/>
              </w:rPr>
              <m:t>w</m:t>
            </m:r>
          </m:sub>
        </m:sSub>
      </m:oMath>
      <w:r w:rsidRPr="00AE2D2D">
        <w:t xml:space="preserve"> </w:t>
      </w:r>
      <w:r>
        <w:t>is</w:t>
      </w:r>
      <w:r w:rsidRPr="00AE2D2D">
        <w:t xml:space="preserve"> </w:t>
      </w:r>
      <w:r>
        <w:t>average water velocity in pipe</w:t>
      </w:r>
      <w:r w:rsidRPr="00AE2D2D">
        <w:t>;</w:t>
      </w:r>
      <w:r>
        <w:t xml:space="preserve"> </w:t>
      </w:r>
      <m:oMath>
        <m:r>
          <w:rPr>
            <w:rFonts w:ascii="Cambria Math" w:hAnsi="Cambria Math"/>
          </w:rPr>
          <m:t>V</m:t>
        </m:r>
      </m:oMath>
      <w:r w:rsidRPr="00AE2D2D">
        <w:t xml:space="preserve"> </w:t>
      </w:r>
      <w:r>
        <w:t>is</w:t>
      </w:r>
      <w:r w:rsidRPr="00AE2D2D">
        <w:t xml:space="preserve"> </w:t>
      </w:r>
      <w:r>
        <w:t>cross-sectional average air velocity in pipe</w:t>
      </w:r>
      <w:r w:rsidRPr="00AE2D2D">
        <w:t>;</w:t>
      </w:r>
      <w:r>
        <w:t xml:space="preserve"> </w:t>
      </w:r>
      <m:oMath>
        <m:r>
          <w:rPr>
            <w:rFonts w:ascii="Cambria Math" w:hAnsi="Cambria Math"/>
          </w:rPr>
          <m:t>L</m:t>
        </m:r>
      </m:oMath>
      <w:r w:rsidRPr="00AE2D2D">
        <w:t xml:space="preserve"> </w:t>
      </w:r>
      <w:r>
        <w:t>is</w:t>
      </w:r>
      <w:r w:rsidRPr="00AE2D2D">
        <w:t xml:space="preserve"> </w:t>
      </w:r>
      <w:r>
        <w:t xml:space="preserve">pipe </w:t>
      </w:r>
      <w:r w:rsidRPr="00AE2D2D">
        <w:t>length;</w:t>
      </w:r>
      <w:r>
        <w:t xml:space="preserve"> </w:t>
      </w:r>
      <m:oMath>
        <m:r>
          <w:rPr>
            <w:rFonts w:ascii="Cambria Math" w:hAnsi="Cambria Math"/>
          </w:rPr>
          <m:t>B</m:t>
        </m:r>
      </m:oMath>
      <w:r>
        <w:t xml:space="preserve"> is the width of air-water interface in pipe; </w:t>
      </w:r>
      <m:oMath>
        <m:r>
          <w:rPr>
            <w:rFonts w:ascii="Cambria Math" w:hAnsi="Cambria Math"/>
          </w:rPr>
          <m:t>f</m:t>
        </m:r>
      </m:oMath>
      <w:r>
        <w:rPr>
          <w:iCs/>
        </w:rPr>
        <w:t xml:space="preserve"> </w:t>
      </w:r>
      <w:r>
        <w:t>is</w:t>
      </w:r>
      <w:r w:rsidRPr="00AE2D2D">
        <w:t xml:space="preserve"> friction factor; </w:t>
      </w:r>
      <m:oMath>
        <m:r>
          <w:rPr>
            <w:rFonts w:ascii="Cambria Math" w:hAnsi="Cambria Math"/>
          </w:rPr>
          <m:t>W</m:t>
        </m:r>
      </m:oMath>
      <w:r>
        <w:rPr>
          <w:iCs/>
        </w:rPr>
        <w:t xml:space="preserve"> is air perimeter.</w:t>
      </w:r>
    </w:p>
    <w:p w:rsidR="00262987" w:rsidRPr="00AE2D2D" w:rsidRDefault="00262987" w:rsidP="00262987">
      <w:pPr>
        <w:jc w:val="center"/>
      </w:pPr>
      <w:r w:rsidRPr="00E17D62">
        <w:rPr>
          <w:noProof/>
          <w:lang w:val="en-CA"/>
        </w:rPr>
        <w:drawing>
          <wp:inline distT="0" distB="0" distL="0" distR="0" wp14:anchorId="1A37FEDD" wp14:editId="7139186F">
            <wp:extent cx="4892040" cy="2743200"/>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92040" cy="2743200"/>
                    </a:xfrm>
                    <a:prstGeom prst="rect">
                      <a:avLst/>
                    </a:prstGeom>
                    <a:noFill/>
                    <a:ln>
                      <a:noFill/>
                    </a:ln>
                  </pic:spPr>
                </pic:pic>
              </a:graphicData>
            </a:graphic>
          </wp:inline>
        </w:drawing>
      </w:r>
    </w:p>
    <w:p w:rsidR="00262987" w:rsidRDefault="00262987" w:rsidP="00262987">
      <w:pPr>
        <w:pStyle w:val="af0"/>
      </w:pPr>
      <w:bookmarkStart w:id="6" w:name="_Ref59451039"/>
      <w:bookmarkStart w:id="7" w:name="_Toc62485404"/>
      <w:r w:rsidRPr="00E62B3B">
        <w:rPr>
          <w:b/>
        </w:rPr>
        <w:t xml:space="preserve">Figure </w:t>
      </w:r>
      <w:r w:rsidRPr="00E62B3B">
        <w:rPr>
          <w:b/>
        </w:rPr>
        <w:fldChar w:fldCharType="begin"/>
      </w:r>
      <w:r w:rsidRPr="00E62B3B">
        <w:rPr>
          <w:b/>
        </w:rPr>
        <w:instrText xml:space="preserve"> SEQ Figure \* ARABIC </w:instrText>
      </w:r>
      <w:r w:rsidRPr="00E62B3B">
        <w:rPr>
          <w:b/>
        </w:rPr>
        <w:fldChar w:fldCharType="separate"/>
      </w:r>
      <w:r>
        <w:rPr>
          <w:b/>
          <w:noProof/>
        </w:rPr>
        <w:t>1</w:t>
      </w:r>
      <w:r w:rsidRPr="00E62B3B">
        <w:rPr>
          <w:b/>
        </w:rPr>
        <w:fldChar w:fldCharType="end"/>
      </w:r>
      <w:bookmarkEnd w:id="6"/>
      <w:r>
        <w:t xml:space="preserve"> </w:t>
      </w:r>
      <w:r w:rsidRPr="00AE2D2D">
        <w:t xml:space="preserve">Conceptual model of headspace air flow in a sewer </w:t>
      </w:r>
      <w:r>
        <w:t>pipe.</w:t>
      </w:r>
      <w:bookmarkEnd w:id="7"/>
      <w:r>
        <w:t xml:space="preserve"> </w:t>
      </w:r>
    </w:p>
    <w:p w:rsidR="0054576A" w:rsidRDefault="0054576A" w:rsidP="0054576A">
      <w:pPr>
        <w:autoSpaceDE w:val="0"/>
        <w:autoSpaceDN w:val="0"/>
        <w:adjustRightInd w:val="0"/>
      </w:pPr>
      <w:bookmarkStart w:id="8" w:name="_Toc60665098"/>
      <w:r>
        <w:t xml:space="preserve">The continuity equations at </w:t>
      </w:r>
      <w:bookmarkEnd w:id="8"/>
      <w:r>
        <w:t>each node is</w:t>
      </w:r>
    </w:p>
    <w:p w:rsidR="0054576A" w:rsidRPr="005376BF" w:rsidRDefault="0054576A" w:rsidP="0054576A">
      <w:pPr>
        <w:pStyle w:val="af0"/>
        <w:jc w:val="right"/>
        <w:rPr>
          <w:sz w:val="24"/>
          <w:szCs w:val="24"/>
        </w:rPr>
      </w:pPr>
      <m:oMath>
        <m:nary>
          <m:naryPr>
            <m:chr m:val="∑"/>
            <m:limLoc m:val="undOvr"/>
            <m:ctrlPr>
              <w:rPr>
                <w:rFonts w:ascii="Cambria Math" w:hAnsi="Cambria Math"/>
                <w:i/>
                <w:sz w:val="24"/>
                <w:szCs w:val="24"/>
              </w:rPr>
            </m:ctrlPr>
          </m:naryPr>
          <m:sub>
            <m:r>
              <w:rPr>
                <w:rFonts w:ascii="Cambria Math" w:hAnsi="Cambria Math"/>
                <w:sz w:val="24"/>
                <w:szCs w:val="24"/>
              </w:rPr>
              <m:t>i=1</m:t>
            </m:r>
          </m:sub>
          <m:sup>
            <m:r>
              <w:rPr>
                <w:rFonts w:ascii="Cambria Math" w:hAnsi="Cambria Math"/>
                <w:sz w:val="24"/>
                <w:szCs w:val="24"/>
              </w:rPr>
              <m:t>M</m:t>
            </m:r>
          </m:sup>
          <m:e>
            <m:sSub>
              <m:sSubPr>
                <m:ctrlPr>
                  <w:rPr>
                    <w:rFonts w:ascii="Cambria Math" w:hAnsi="Cambria Math"/>
                    <w:i/>
                    <w:sz w:val="24"/>
                    <w:szCs w:val="24"/>
                  </w:rPr>
                </m:ctrlPr>
              </m:sSubPr>
              <m:e>
                <m:r>
                  <w:rPr>
                    <w:rFonts w:ascii="Cambria Math" w:hAnsi="Cambria Math"/>
                    <w:sz w:val="24"/>
                    <w:szCs w:val="24"/>
                  </w:rPr>
                  <m:t>Q</m:t>
                </m:r>
              </m:e>
              <m:sub>
                <m:r>
                  <w:rPr>
                    <w:rFonts w:ascii="Cambria Math" w:hAnsi="Cambria Math"/>
                    <w:sz w:val="24"/>
                    <w:szCs w:val="24"/>
                  </w:rPr>
                  <m:t>i</m:t>
                </m:r>
              </m:sub>
            </m:sSub>
          </m:e>
        </m:nary>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Q</m:t>
            </m:r>
          </m:e>
          <m:sub>
            <m:r>
              <w:rPr>
                <w:rFonts w:ascii="Cambria Math" w:hAnsi="Cambria Math"/>
                <w:sz w:val="24"/>
                <w:szCs w:val="24"/>
              </w:rPr>
              <m:t>m</m:t>
            </m:r>
          </m:sub>
        </m:sSub>
        <m:r>
          <w:rPr>
            <w:rFonts w:ascii="Cambria Math" w:hAnsi="Cambria Math"/>
            <w:sz w:val="24"/>
            <w:szCs w:val="24"/>
          </w:rPr>
          <m:t>=0</m:t>
        </m:r>
      </m:oMath>
      <w:r w:rsidRPr="005376BF">
        <w:rPr>
          <w:sz w:val="24"/>
          <w:szCs w:val="24"/>
        </w:rPr>
        <w:tab/>
      </w:r>
      <w:r w:rsidRPr="005376BF">
        <w:rPr>
          <w:sz w:val="24"/>
          <w:szCs w:val="24"/>
        </w:rPr>
        <w:tab/>
      </w:r>
      <w:r w:rsidRPr="005376BF">
        <w:rPr>
          <w:sz w:val="24"/>
          <w:szCs w:val="24"/>
        </w:rPr>
        <w:tab/>
      </w:r>
      <w:r w:rsidRPr="005376BF">
        <w:rPr>
          <w:sz w:val="24"/>
          <w:szCs w:val="24"/>
        </w:rPr>
        <w:tab/>
      </w:r>
      <w:r w:rsidRPr="005376BF">
        <w:rPr>
          <w:sz w:val="24"/>
          <w:szCs w:val="24"/>
        </w:rPr>
        <w:tab/>
      </w:r>
      <w:r w:rsidRPr="005376BF">
        <w:rPr>
          <w:sz w:val="24"/>
          <w:szCs w:val="24"/>
        </w:rPr>
        <w:tab/>
        <w:t>(</w:t>
      </w:r>
      <w:r>
        <w:rPr>
          <w:sz w:val="24"/>
          <w:szCs w:val="24"/>
        </w:rPr>
        <w:t>2</w:t>
      </w:r>
      <w:r w:rsidRPr="005376BF">
        <w:rPr>
          <w:sz w:val="24"/>
          <w:szCs w:val="24"/>
        </w:rPr>
        <w:t>)</w:t>
      </w:r>
    </w:p>
    <w:p w:rsidR="0054576A" w:rsidRDefault="0054576A" w:rsidP="0054576A">
      <w:pPr>
        <w:autoSpaceDE w:val="0"/>
        <w:autoSpaceDN w:val="0"/>
        <w:adjustRightInd w:val="0"/>
      </w:pPr>
      <w:r>
        <w:t xml:space="preserve">where </w:t>
      </w:r>
      <m:oMath>
        <m:sSub>
          <m:sSubPr>
            <m:ctrlPr>
              <w:rPr>
                <w:rFonts w:ascii="Cambria Math" w:hAnsi="Cambria Math"/>
                <w:i/>
                <w:szCs w:val="24"/>
              </w:rPr>
            </m:ctrlPr>
          </m:sSubPr>
          <m:e>
            <m:r>
              <w:rPr>
                <w:rFonts w:ascii="Cambria Math" w:hAnsi="Cambria Math"/>
                <w:szCs w:val="24"/>
              </w:rPr>
              <m:t>Q</m:t>
            </m:r>
          </m:e>
          <m:sub>
            <m:r>
              <w:rPr>
                <w:rFonts w:ascii="Cambria Math" w:hAnsi="Cambria Math"/>
                <w:szCs w:val="24"/>
              </w:rPr>
              <m:t>i</m:t>
            </m:r>
          </m:sub>
        </m:sSub>
      </m:oMath>
      <w:r>
        <w:rPr>
          <w:szCs w:val="24"/>
        </w:rPr>
        <w:t xml:space="preserve"> is air flowrate in the pipe connected to the node; </w:t>
      </w:r>
      <w:r>
        <w:t xml:space="preserve">subscript </w:t>
      </w:r>
      <w:proofErr w:type="spellStart"/>
      <w:r w:rsidRPr="00233971">
        <w:rPr>
          <w:i/>
        </w:rPr>
        <w:t>i</w:t>
      </w:r>
      <w:proofErr w:type="spellEnd"/>
      <w:r>
        <w:t xml:space="preserve"> is the index of pipes connected to this node; </w:t>
      </w:r>
      <m:oMath>
        <m:r>
          <w:rPr>
            <w:rFonts w:ascii="Cambria Math" w:hAnsi="Cambria Math"/>
          </w:rPr>
          <m:t>M</m:t>
        </m:r>
      </m:oMath>
      <w:r>
        <w:t xml:space="preserve"> is the total number of pipes connected to this node; </w:t>
      </w:r>
      <m:oMath>
        <m:sSub>
          <m:sSubPr>
            <m:ctrlPr>
              <w:rPr>
                <w:rFonts w:ascii="Cambria Math" w:hAnsi="Cambria Math"/>
                <w:i/>
              </w:rPr>
            </m:ctrlPr>
          </m:sSubPr>
          <m:e>
            <m:r>
              <w:rPr>
                <w:rFonts w:ascii="Cambria Math" w:hAnsi="Cambria Math"/>
              </w:rPr>
              <m:t>Q</m:t>
            </m:r>
          </m:e>
          <m:sub>
            <m:r>
              <w:rPr>
                <w:rFonts w:ascii="Cambria Math" w:hAnsi="Cambria Math"/>
              </w:rPr>
              <m:t>m</m:t>
            </m:r>
          </m:sub>
        </m:sSub>
      </m:oMath>
      <w:r>
        <w:t xml:space="preserve"> is the air flowrate </w:t>
      </w:r>
      <w:r>
        <w:lastRenderedPageBreak/>
        <w:t xml:space="preserve">into/out of this node via manhole cover opening or ventilator connected to this node, </w:t>
      </w:r>
      <m:oMath>
        <m:sSub>
          <m:sSubPr>
            <m:ctrlPr>
              <w:rPr>
                <w:rFonts w:ascii="Cambria Math" w:hAnsi="Cambria Math"/>
                <w:i/>
              </w:rPr>
            </m:ctrlPr>
          </m:sSubPr>
          <m:e>
            <m:r>
              <w:rPr>
                <w:rFonts w:ascii="Cambria Math" w:hAnsi="Cambria Math"/>
              </w:rPr>
              <m:t>Q</m:t>
            </m:r>
          </m:e>
          <m:sub>
            <m:r>
              <w:rPr>
                <w:rFonts w:ascii="Cambria Math" w:hAnsi="Cambria Math"/>
              </w:rPr>
              <m:t>m</m:t>
            </m:r>
          </m:sub>
        </m:sSub>
      </m:oMath>
      <w:r>
        <w:t xml:space="preserve"> is 0 for a junction.</w:t>
      </w:r>
    </w:p>
    <w:p w:rsidR="0054576A" w:rsidRDefault="0054576A" w:rsidP="0054576A">
      <w:r>
        <w:t xml:space="preserve">Thus, the mathematic matrix for the one-dimensional incompressible steady air flow can be established using Eq. 1 and Eq. 2: </w:t>
      </w:r>
    </w:p>
    <w:p w:rsidR="0054576A" w:rsidRPr="005376BF" w:rsidRDefault="0054576A" w:rsidP="0054576A">
      <w:pPr>
        <w:pStyle w:val="af0"/>
        <w:jc w:val="right"/>
        <w:rPr>
          <w:sz w:val="24"/>
          <w:szCs w:val="24"/>
        </w:rPr>
      </w:pPr>
      <m:oMath>
        <m:d>
          <m:dPr>
            <m:begChr m:val="["/>
            <m:endChr m:val="]"/>
            <m:ctrlPr>
              <w:rPr>
                <w:rFonts w:ascii="Cambria Math" w:hAnsi="Cambria Math"/>
                <w:i/>
                <w:iCs w:val="0"/>
                <w:sz w:val="24"/>
                <w:szCs w:val="24"/>
                <w:lang w:val="en-CA"/>
              </w:rPr>
            </m:ctrlPr>
          </m:dPr>
          <m:e>
            <m:r>
              <w:rPr>
                <w:rFonts w:ascii="Cambria Math" w:hAnsi="Cambria Math"/>
                <w:sz w:val="24"/>
                <w:szCs w:val="24"/>
                <w:lang w:val="en-CA"/>
              </w:rPr>
              <m:t>A</m:t>
            </m:r>
          </m:e>
        </m:d>
        <m:d>
          <m:dPr>
            <m:begChr m:val="["/>
            <m:endChr m:val="]"/>
            <m:ctrlPr>
              <w:rPr>
                <w:rFonts w:ascii="Cambria Math" w:hAnsi="Cambria Math"/>
                <w:i/>
                <w:iCs w:val="0"/>
                <w:sz w:val="24"/>
                <w:szCs w:val="24"/>
                <w:lang w:val="en-CA"/>
              </w:rPr>
            </m:ctrlPr>
          </m:dPr>
          <m:e>
            <m:m>
              <m:mPr>
                <m:mcs>
                  <m:mc>
                    <m:mcPr>
                      <m:count m:val="1"/>
                      <m:mcJc m:val="center"/>
                    </m:mcPr>
                  </m:mc>
                </m:mcs>
                <m:ctrlPr>
                  <w:rPr>
                    <w:rFonts w:ascii="Cambria Math" w:hAnsi="Cambria Math"/>
                    <w:i/>
                    <w:iCs w:val="0"/>
                    <w:sz w:val="24"/>
                    <w:szCs w:val="24"/>
                    <w:lang w:val="en-CA"/>
                  </w:rPr>
                </m:ctrlPr>
              </m:mPr>
              <m:mr>
                <m:e>
                  <m:sSub>
                    <m:sSubPr>
                      <m:ctrlPr>
                        <w:rPr>
                          <w:rFonts w:ascii="Cambria Math" w:hAnsi="Cambria Math"/>
                          <w:i/>
                          <w:iCs w:val="0"/>
                          <w:sz w:val="24"/>
                          <w:szCs w:val="24"/>
                          <w:lang w:val="en-CA"/>
                        </w:rPr>
                      </m:ctrlPr>
                    </m:sSubPr>
                    <m:e>
                      <m:r>
                        <w:rPr>
                          <w:rFonts w:ascii="Cambria Math" w:hAnsi="Cambria Math"/>
                          <w:sz w:val="24"/>
                          <w:szCs w:val="24"/>
                          <w:lang w:val="en-CA"/>
                        </w:rPr>
                        <m:t>Q</m:t>
                      </m:r>
                    </m:e>
                    <m:sub>
                      <m:r>
                        <w:rPr>
                          <w:rFonts w:ascii="Cambria Math" w:hAnsi="Cambria Math"/>
                          <w:sz w:val="24"/>
                          <w:szCs w:val="24"/>
                          <w:lang w:val="en-CA"/>
                        </w:rPr>
                        <m:t>i</m:t>
                      </m:r>
                    </m:sub>
                  </m:sSub>
                </m:e>
              </m:mr>
              <m:mr>
                <m:e>
                  <m:sSub>
                    <m:sSubPr>
                      <m:ctrlPr>
                        <w:rPr>
                          <w:rFonts w:ascii="Cambria Math" w:hAnsi="Cambria Math"/>
                          <w:i/>
                          <w:iCs w:val="0"/>
                          <w:sz w:val="24"/>
                          <w:szCs w:val="24"/>
                          <w:lang w:val="en-CA"/>
                        </w:rPr>
                      </m:ctrlPr>
                    </m:sSubPr>
                    <m:e>
                      <m:r>
                        <w:rPr>
                          <w:rFonts w:ascii="Cambria Math" w:hAnsi="Cambria Math"/>
                          <w:sz w:val="24"/>
                          <w:szCs w:val="24"/>
                          <w:lang w:val="en-CA"/>
                        </w:rPr>
                        <m:t>P</m:t>
                      </m:r>
                    </m:e>
                    <m:sub>
                      <m:r>
                        <w:rPr>
                          <w:rFonts w:ascii="Cambria Math" w:hAnsi="Cambria Math"/>
                          <w:sz w:val="24"/>
                          <w:szCs w:val="24"/>
                        </w:rPr>
                        <m:t>j</m:t>
                      </m:r>
                    </m:sub>
                  </m:sSub>
                </m:e>
              </m:mr>
              <m:mr>
                <m:e>
                  <m:r>
                    <m:rPr>
                      <m:sty m:val="p"/>
                    </m:rPr>
                    <w:rPr>
                      <w:rFonts w:ascii="Cambria Math" w:hAnsi="Cambria Math"/>
                      <w:sz w:val="24"/>
                      <w:szCs w:val="24"/>
                      <w:lang w:val="en-CA"/>
                    </w:rPr>
                    <m:t>⋮</m:t>
                  </m:r>
                </m:e>
              </m:mr>
            </m:m>
          </m:e>
        </m:d>
        <m:r>
          <w:rPr>
            <w:rFonts w:ascii="Cambria Math" w:hAnsi="Cambria Math"/>
            <w:sz w:val="24"/>
            <w:szCs w:val="24"/>
            <w:lang w:val="en-CA"/>
          </w:rPr>
          <m:t>=0</m:t>
        </m:r>
      </m:oMath>
      <w:r w:rsidRPr="005376BF">
        <w:rPr>
          <w:sz w:val="24"/>
          <w:szCs w:val="24"/>
        </w:rPr>
        <w:tab/>
      </w:r>
      <w:r w:rsidRPr="005376BF">
        <w:rPr>
          <w:sz w:val="24"/>
          <w:szCs w:val="24"/>
        </w:rPr>
        <w:tab/>
      </w:r>
      <w:r w:rsidRPr="005376BF">
        <w:rPr>
          <w:sz w:val="24"/>
          <w:szCs w:val="24"/>
        </w:rPr>
        <w:tab/>
      </w:r>
      <w:r w:rsidRPr="005376BF">
        <w:rPr>
          <w:sz w:val="24"/>
          <w:szCs w:val="24"/>
        </w:rPr>
        <w:tab/>
      </w:r>
      <w:r w:rsidRPr="005376BF">
        <w:rPr>
          <w:sz w:val="24"/>
          <w:szCs w:val="24"/>
        </w:rPr>
        <w:tab/>
      </w:r>
      <w:r w:rsidRPr="005376BF">
        <w:rPr>
          <w:sz w:val="24"/>
          <w:szCs w:val="24"/>
        </w:rPr>
        <w:tab/>
      </w:r>
      <w:r w:rsidRPr="005376BF">
        <w:rPr>
          <w:sz w:val="24"/>
          <w:szCs w:val="24"/>
        </w:rPr>
        <w:tab/>
        <w:t>(</w:t>
      </w:r>
      <w:r>
        <w:rPr>
          <w:sz w:val="24"/>
          <w:szCs w:val="24"/>
        </w:rPr>
        <w:t>3</w:t>
      </w:r>
      <w:r w:rsidRPr="005376BF">
        <w:rPr>
          <w:sz w:val="24"/>
          <w:szCs w:val="24"/>
        </w:rPr>
        <w:t>)</w:t>
      </w:r>
    </w:p>
    <w:p w:rsidR="0054576A" w:rsidRDefault="0054576A" w:rsidP="0054576A">
      <w:r w:rsidRPr="00AE2D2D">
        <w:t xml:space="preserve">where </w:t>
      </w:r>
      <m:oMath>
        <m:r>
          <w:rPr>
            <w:rFonts w:ascii="Cambria Math" w:hAnsi="Cambria Math"/>
          </w:rPr>
          <m:t>A</m:t>
        </m:r>
      </m:oMath>
      <w:r w:rsidRPr="00AE2D2D">
        <w:t xml:space="preserve"> </w:t>
      </w:r>
      <w:r>
        <w:t>is the</w:t>
      </w:r>
      <w:r w:rsidRPr="00AE2D2D">
        <w:t xml:space="preserve"> coefficient matrix of unknown variables</w:t>
      </w:r>
      <w:r>
        <w:t xml:space="preserve">. </w:t>
      </w:r>
    </w:p>
    <w:p w:rsidR="0054576A" w:rsidRDefault="0054576A" w:rsidP="0054576A">
      <w:pPr>
        <w:autoSpaceDE w:val="0"/>
        <w:autoSpaceDN w:val="0"/>
        <w:adjustRightInd w:val="0"/>
      </w:pPr>
      <w:r>
        <w:t>When this equation matrix is solved, the air flowrate in each pipe and the pressure at each node then are obtained.</w:t>
      </w:r>
    </w:p>
    <w:p w:rsidR="00262987" w:rsidRPr="00262987" w:rsidRDefault="00262987" w:rsidP="002C248D">
      <w:pPr>
        <w:pStyle w:val="2"/>
      </w:pPr>
      <w:bookmarkStart w:id="9" w:name="_Toc60665101"/>
      <w:r w:rsidRPr="00262987">
        <w:t xml:space="preserve">1.2 </w:t>
      </w:r>
      <w:r w:rsidR="0054576A">
        <w:t>Air Flowrate</w:t>
      </w:r>
      <w:r w:rsidRPr="00262987">
        <w:t xml:space="preserve"> via Nodal Opening</w:t>
      </w:r>
      <w:bookmarkEnd w:id="9"/>
    </w:p>
    <w:p w:rsidR="00262987" w:rsidRDefault="00262987" w:rsidP="00262987">
      <w:r>
        <w:t>The air flowrate via the manhole opening as shown in Figure 2 is estimated by the orifice equation (Zhang et al. 2020):</w:t>
      </w:r>
    </w:p>
    <w:p w:rsidR="00262987" w:rsidRPr="005376BF" w:rsidRDefault="00262987" w:rsidP="00262987">
      <w:pPr>
        <w:pStyle w:val="af0"/>
        <w:jc w:val="right"/>
        <w:rPr>
          <w:rFonts w:cs="Times New Roman"/>
          <w:iCs w:val="0"/>
          <w:sz w:val="24"/>
          <w:szCs w:val="24"/>
        </w:rPr>
      </w:pPr>
      <m:oMath>
        <m:sSub>
          <m:sSubPr>
            <m:ctrlPr>
              <w:rPr>
                <w:rFonts w:ascii="Cambria Math" w:hAnsi="Cambria Math" w:cs="Times New Roman"/>
                <w:i/>
                <w:iCs w:val="0"/>
                <w:sz w:val="24"/>
                <w:szCs w:val="24"/>
              </w:rPr>
            </m:ctrlPr>
          </m:sSubPr>
          <m:e>
            <m:r>
              <w:rPr>
                <w:rFonts w:ascii="Cambria Math" w:hAnsi="Cambria Math" w:cs="Times New Roman"/>
                <w:sz w:val="24"/>
                <w:szCs w:val="24"/>
              </w:rPr>
              <m:t>Q</m:t>
            </m:r>
          </m:e>
          <m:sub>
            <m:r>
              <w:rPr>
                <w:rFonts w:ascii="Cambria Math" w:hAnsi="Cambria Math" w:cs="Times New Roman"/>
                <w:sz w:val="24"/>
                <w:szCs w:val="24"/>
              </w:rPr>
              <m:t>o</m:t>
            </m:r>
          </m:sub>
        </m:sSub>
        <m:r>
          <m:rPr>
            <m:sty m:val="p"/>
          </m:rPr>
          <w:rPr>
            <w:rFonts w:ascii="Cambria Math" w:hAnsi="Cambria Math" w:cs="Times New Roman"/>
            <w:sz w:val="24"/>
            <w:szCs w:val="24"/>
          </w:rPr>
          <m:t>=</m:t>
        </m:r>
        <m:sSub>
          <m:sSubPr>
            <m:ctrlPr>
              <w:rPr>
                <w:rFonts w:ascii="Cambria Math" w:hAnsi="Cambria Math"/>
                <w:i/>
                <w:iCs w:val="0"/>
                <w:sz w:val="24"/>
                <w:szCs w:val="24"/>
              </w:rPr>
            </m:ctrlPr>
          </m:sSubPr>
          <m:e>
            <m:r>
              <w:rPr>
                <w:rFonts w:ascii="Cambria Math" w:hAnsi="Cambria Math"/>
                <w:sz w:val="24"/>
                <w:szCs w:val="24"/>
              </w:rPr>
              <m:t>C</m:t>
            </m:r>
          </m:e>
          <m:sub>
            <m:r>
              <m:rPr>
                <m:sty m:val="p"/>
              </m:rPr>
              <w:rPr>
                <w:rFonts w:ascii="Cambria Math" w:hAnsi="Cambria Math"/>
                <w:sz w:val="24"/>
                <w:szCs w:val="24"/>
              </w:rPr>
              <m:t>sign</m:t>
            </m:r>
          </m:sub>
        </m:sSub>
        <m:sSub>
          <m:sSubPr>
            <m:ctrlPr>
              <w:rPr>
                <w:rFonts w:ascii="Cambria Math" w:hAnsi="Cambria Math" w:cs="Times New Roman"/>
                <w:i/>
                <w:iCs w:val="0"/>
                <w:sz w:val="24"/>
                <w:szCs w:val="24"/>
              </w:rPr>
            </m:ctrlPr>
          </m:sSubPr>
          <m:e>
            <m:r>
              <w:rPr>
                <w:rFonts w:ascii="Cambria Math" w:hAnsi="Cambria Math" w:cs="Times New Roman"/>
                <w:sz w:val="24"/>
                <w:szCs w:val="24"/>
              </w:rPr>
              <m:t>S</m:t>
            </m:r>
          </m:e>
          <m:sub>
            <m:r>
              <w:rPr>
                <w:rFonts w:ascii="Cambria Math" w:hAnsi="Cambria Math" w:cs="Times New Roman"/>
                <w:sz w:val="24"/>
                <w:szCs w:val="24"/>
              </w:rPr>
              <m:t>o</m:t>
            </m:r>
          </m:sub>
        </m:sSub>
        <m:sSub>
          <m:sSubPr>
            <m:ctrlPr>
              <w:rPr>
                <w:rFonts w:ascii="Cambria Math" w:hAnsi="Cambria Math" w:cs="Times New Roman"/>
                <w:i/>
                <w:iCs w:val="0"/>
                <w:sz w:val="24"/>
                <w:szCs w:val="24"/>
              </w:rPr>
            </m:ctrlPr>
          </m:sSubPr>
          <m:e>
            <m:r>
              <w:rPr>
                <w:rFonts w:ascii="Cambria Math" w:hAnsi="Cambria Math" w:cs="Times New Roman"/>
                <w:sz w:val="24"/>
                <w:szCs w:val="24"/>
              </w:rPr>
              <m:t>C</m:t>
            </m:r>
          </m:e>
          <m:sub>
            <m:r>
              <w:rPr>
                <w:rFonts w:ascii="Cambria Math" w:hAnsi="Cambria Math" w:cs="Times New Roman"/>
                <w:sz w:val="24"/>
                <w:szCs w:val="24"/>
              </w:rPr>
              <m:t>o</m:t>
            </m:r>
          </m:sub>
        </m:sSub>
        <m:sSub>
          <m:sSubPr>
            <m:ctrlPr>
              <w:rPr>
                <w:rFonts w:ascii="Cambria Math" w:hAnsi="Cambria Math"/>
                <w:i/>
                <w:sz w:val="24"/>
                <w:szCs w:val="24"/>
              </w:rPr>
            </m:ctrlPr>
          </m:sSubPr>
          <m:e>
            <m:r>
              <w:rPr>
                <w:rFonts w:ascii="Cambria Math" w:hAnsi="Cambria Math"/>
                <w:sz w:val="24"/>
                <w:szCs w:val="24"/>
              </w:rPr>
              <m:t>A</m:t>
            </m:r>
          </m:e>
          <m:sub>
            <m:r>
              <m:rPr>
                <m:sty m:val="p"/>
              </m:rPr>
              <w:rPr>
                <w:rFonts w:ascii="Cambria Math" w:hAnsi="Cambria Math"/>
                <w:sz w:val="24"/>
                <w:szCs w:val="24"/>
              </w:rPr>
              <m:t>eqv</m:t>
            </m:r>
          </m:sub>
        </m:sSub>
        <m:rad>
          <m:radPr>
            <m:degHide m:val="1"/>
            <m:ctrlPr>
              <w:rPr>
                <w:rFonts w:ascii="Cambria Math" w:hAnsi="Cambria Math" w:cs="Times New Roman"/>
                <w:i/>
                <w:iCs w:val="0"/>
                <w:sz w:val="24"/>
                <w:szCs w:val="24"/>
              </w:rPr>
            </m:ctrlPr>
          </m:radPr>
          <m:deg/>
          <m:e>
            <m:f>
              <m:fPr>
                <m:ctrlPr>
                  <w:rPr>
                    <w:rFonts w:ascii="Cambria Math" w:hAnsi="Cambria Math" w:cs="Times New Roman"/>
                    <w:i/>
                    <w:iCs w:val="0"/>
                    <w:sz w:val="24"/>
                    <w:szCs w:val="24"/>
                  </w:rPr>
                </m:ctrlPr>
              </m:fPr>
              <m:num>
                <m:r>
                  <m:rPr>
                    <m:sty m:val="p"/>
                  </m:rPr>
                  <w:rPr>
                    <w:rFonts w:ascii="Cambria Math" w:hAnsi="Cambria Math" w:cs="Times New Roman"/>
                    <w:sz w:val="24"/>
                    <w:szCs w:val="24"/>
                  </w:rPr>
                  <m:t>2</m:t>
                </m:r>
                <m:d>
                  <m:dPr>
                    <m:begChr m:val="|"/>
                    <m:endChr m:val="|"/>
                    <m:ctrlPr>
                      <w:rPr>
                        <w:rFonts w:ascii="Cambria Math" w:hAnsi="Cambria Math" w:cs="Times New Roman"/>
                        <w:i/>
                        <w:iCs w:val="0"/>
                        <w:sz w:val="24"/>
                        <w:szCs w:val="24"/>
                      </w:rPr>
                    </m:ctrlPr>
                  </m:dPr>
                  <m:e>
                    <m:sSub>
                      <m:sSubPr>
                        <m:ctrlPr>
                          <w:rPr>
                            <w:rFonts w:ascii="Cambria Math" w:hAnsi="Cambria Math" w:cs="Times New Roman"/>
                            <w:i/>
                            <w:iCs w:val="0"/>
                            <w:sz w:val="24"/>
                            <w:szCs w:val="24"/>
                          </w:rPr>
                        </m:ctrlPr>
                      </m:sSubPr>
                      <m:e>
                        <m:r>
                          <w:rPr>
                            <w:rFonts w:ascii="Cambria Math" w:hAnsi="Cambria Math" w:cs="Times New Roman"/>
                            <w:sz w:val="24"/>
                            <w:szCs w:val="24"/>
                          </w:rPr>
                          <m:t>P</m:t>
                        </m:r>
                      </m:e>
                      <m:sub>
                        <m:r>
                          <w:rPr>
                            <w:rFonts w:ascii="Cambria Math" w:hAnsi="Cambria Math" w:cs="Times New Roman"/>
                            <w:sz w:val="24"/>
                            <w:szCs w:val="24"/>
                          </w:rPr>
                          <m:t>m</m:t>
                        </m:r>
                      </m:sub>
                    </m:sSub>
                    <m:r>
                      <m:rPr>
                        <m:sty m:val="p"/>
                      </m:rPr>
                      <w:rPr>
                        <w:rFonts w:ascii="Cambria Math" w:hAnsi="Cambria Math" w:cs="Times New Roman"/>
                        <w:sz w:val="24"/>
                        <w:szCs w:val="24"/>
                      </w:rPr>
                      <m:t>-</m:t>
                    </m:r>
                    <m:sSub>
                      <m:sSubPr>
                        <m:ctrlPr>
                          <w:rPr>
                            <w:rFonts w:ascii="Cambria Math" w:hAnsi="Cambria Math" w:cs="Times New Roman"/>
                            <w:i/>
                            <w:iCs w:val="0"/>
                            <w:sz w:val="24"/>
                            <w:szCs w:val="24"/>
                          </w:rPr>
                        </m:ctrlPr>
                      </m:sSubPr>
                      <m:e>
                        <m:r>
                          <w:rPr>
                            <w:rFonts w:ascii="Cambria Math" w:hAnsi="Cambria Math" w:cs="Times New Roman"/>
                            <w:sz w:val="24"/>
                            <w:szCs w:val="24"/>
                          </w:rPr>
                          <m:t>P</m:t>
                        </m:r>
                      </m:e>
                      <m:sub>
                        <m:r>
                          <w:rPr>
                            <w:rFonts w:ascii="Cambria Math" w:hAnsi="Cambria Math" w:cs="Times New Roman"/>
                            <w:sz w:val="24"/>
                            <w:szCs w:val="24"/>
                          </w:rPr>
                          <m:t>o</m:t>
                        </m:r>
                      </m:sub>
                    </m:sSub>
                  </m:e>
                </m:d>
              </m:num>
              <m:den>
                <m:r>
                  <w:rPr>
                    <w:rFonts w:ascii="Cambria Math" w:hAnsi="Cambria Math" w:cs="Times New Roman"/>
                    <w:sz w:val="24"/>
                    <w:szCs w:val="24"/>
                  </w:rPr>
                  <m:t>ρ</m:t>
                </m:r>
              </m:den>
            </m:f>
          </m:e>
        </m:rad>
      </m:oMath>
      <w:r w:rsidRPr="005376BF">
        <w:rPr>
          <w:rFonts w:cs="Times New Roman"/>
          <w:iCs w:val="0"/>
          <w:sz w:val="24"/>
          <w:szCs w:val="24"/>
        </w:rPr>
        <w:tab/>
      </w:r>
      <w:r w:rsidRPr="005376BF">
        <w:rPr>
          <w:rFonts w:cs="Times New Roman"/>
          <w:iCs w:val="0"/>
          <w:sz w:val="24"/>
          <w:szCs w:val="24"/>
        </w:rPr>
        <w:tab/>
      </w:r>
      <w:r w:rsidRPr="005376BF">
        <w:rPr>
          <w:rFonts w:cs="Times New Roman"/>
          <w:iCs w:val="0"/>
          <w:sz w:val="24"/>
          <w:szCs w:val="24"/>
        </w:rPr>
        <w:tab/>
      </w:r>
      <w:r w:rsidRPr="005376BF">
        <w:rPr>
          <w:rFonts w:cs="Times New Roman"/>
          <w:iCs w:val="0"/>
          <w:sz w:val="24"/>
          <w:szCs w:val="24"/>
        </w:rPr>
        <w:tab/>
      </w:r>
      <w:r w:rsidRPr="005376BF">
        <w:rPr>
          <w:rFonts w:cs="Times New Roman"/>
          <w:iCs w:val="0"/>
          <w:sz w:val="24"/>
          <w:szCs w:val="24"/>
        </w:rPr>
        <w:tab/>
        <w:t>(</w:t>
      </w:r>
      <w:r w:rsidR="002C248D">
        <w:rPr>
          <w:rFonts w:cs="Times New Roman"/>
          <w:iCs w:val="0"/>
          <w:sz w:val="24"/>
          <w:szCs w:val="24"/>
        </w:rPr>
        <w:t>4</w:t>
      </w:r>
      <w:r w:rsidRPr="005376BF">
        <w:rPr>
          <w:rFonts w:cs="Times New Roman"/>
          <w:iCs w:val="0"/>
          <w:sz w:val="24"/>
          <w:szCs w:val="24"/>
        </w:rPr>
        <w:t>)</w:t>
      </w:r>
    </w:p>
    <w:p w:rsidR="00262987" w:rsidRDefault="00262987" w:rsidP="00262987">
      <w:r>
        <w:rPr>
          <w:rFonts w:cs="Times New Roman"/>
        </w:rPr>
        <w:t>w</w:t>
      </w:r>
      <w:r w:rsidRPr="00AE2D2D">
        <w:rPr>
          <w:rFonts w:cs="Times New Roman"/>
        </w:rPr>
        <w:t>here</w:t>
      </w:r>
      <w:r>
        <w:rPr>
          <w:rFonts w:cs="Times New Roman"/>
        </w:rPr>
        <w:t xml:space="preserve"> </w:t>
      </w:r>
      <m:oMath>
        <m:sSub>
          <m:sSubPr>
            <m:ctrlPr>
              <w:rPr>
                <w:rFonts w:ascii="Cambria Math" w:hAnsi="Cambria Math" w:cs="Times New Roman"/>
                <w:i/>
                <w:iCs/>
              </w:rPr>
            </m:ctrlPr>
          </m:sSubPr>
          <m:e>
            <m:r>
              <w:rPr>
                <w:rFonts w:ascii="Cambria Math" w:hAnsi="Cambria Math" w:cs="Times New Roman"/>
              </w:rPr>
              <m:t>Q</m:t>
            </m:r>
          </m:e>
          <m:sub>
            <m:r>
              <w:rPr>
                <w:rFonts w:ascii="Cambria Math" w:hAnsi="Cambria Math" w:cs="Times New Roman"/>
              </w:rPr>
              <m:t>o</m:t>
            </m:r>
          </m:sub>
        </m:sSub>
      </m:oMath>
      <w:r>
        <w:rPr>
          <w:rFonts w:cs="Times New Roman"/>
          <w:iCs/>
        </w:rPr>
        <w:t xml:space="preserve"> is the air flowrate via the nodal opening;</w:t>
      </w:r>
      <w:r w:rsidRPr="00AE2D2D">
        <w:rPr>
          <w:rFonts w:cs="Times New Roman"/>
        </w:rPr>
        <w:t xml:space="preserve"> </w:t>
      </w:r>
      <m:oMath>
        <m:sSub>
          <m:sSubPr>
            <m:ctrlPr>
              <w:rPr>
                <w:rFonts w:ascii="Cambria Math" w:hAnsi="Cambria Math"/>
                <w:i/>
              </w:rPr>
            </m:ctrlPr>
          </m:sSubPr>
          <m:e>
            <m:r>
              <w:rPr>
                <w:rFonts w:ascii="Cambria Math" w:hAnsi="Cambria Math"/>
              </w:rPr>
              <m:t>C</m:t>
            </m:r>
          </m:e>
          <m:sub>
            <m:r>
              <m:rPr>
                <m:sty m:val="p"/>
              </m:rPr>
              <w:rPr>
                <w:rFonts w:ascii="Cambria Math" w:hAnsi="Cambria Math"/>
              </w:rPr>
              <m:t>sign</m:t>
            </m:r>
          </m:sub>
        </m:sSub>
        <m:r>
          <w:rPr>
            <w:rFonts w:ascii="Cambria Math" w:hAnsi="Cambria Math"/>
          </w:rPr>
          <m:t>=</m:t>
        </m:r>
        <m:f>
          <m:fPr>
            <m:ctrlPr>
              <w:rPr>
                <w:rFonts w:ascii="Cambria Math" w:hAnsi="Cambria Math"/>
                <w:i/>
                <w:iCs/>
              </w:rPr>
            </m:ctrlPr>
          </m:fPr>
          <m:num>
            <m:sSub>
              <m:sSubPr>
                <m:ctrlPr>
                  <w:rPr>
                    <w:rFonts w:ascii="Cambria Math" w:hAnsi="Cambria Math" w:cs="Times New Roman"/>
                    <w:i/>
                    <w:iCs/>
                  </w:rPr>
                </m:ctrlPr>
              </m:sSubPr>
              <m:e>
                <m:r>
                  <w:rPr>
                    <w:rFonts w:ascii="Cambria Math" w:hAnsi="Cambria Math" w:cs="Times New Roman"/>
                  </w:rPr>
                  <m:t>P</m:t>
                </m:r>
              </m:e>
              <m:sub>
                <m:r>
                  <w:rPr>
                    <w:rFonts w:ascii="Cambria Math" w:hAnsi="Cambria Math" w:cs="Times New Roman"/>
                  </w:rPr>
                  <m:t>m</m:t>
                </m:r>
              </m:sub>
            </m:sSub>
            <m:r>
              <m:rPr>
                <m:sty m:val="p"/>
              </m:rPr>
              <w:rPr>
                <w:rFonts w:ascii="Cambria Math" w:hAnsi="Cambria Math" w:cs="Times New Roman"/>
              </w:rPr>
              <m:t>-</m:t>
            </m:r>
            <m:sSub>
              <m:sSubPr>
                <m:ctrlPr>
                  <w:rPr>
                    <w:rFonts w:ascii="Cambria Math" w:hAnsi="Cambria Math" w:cs="Times New Roman"/>
                    <w:i/>
                    <w:iCs/>
                  </w:rPr>
                </m:ctrlPr>
              </m:sSubPr>
              <m:e>
                <m:r>
                  <w:rPr>
                    <w:rFonts w:ascii="Cambria Math" w:hAnsi="Cambria Math" w:cs="Times New Roman"/>
                  </w:rPr>
                  <m:t>P</m:t>
                </m:r>
              </m:e>
              <m:sub>
                <m:r>
                  <w:rPr>
                    <w:rFonts w:ascii="Cambria Math" w:hAnsi="Cambria Math" w:cs="Times New Roman"/>
                  </w:rPr>
                  <m:t>o</m:t>
                </m:r>
              </m:sub>
            </m:sSub>
          </m:num>
          <m:den>
            <m:d>
              <m:dPr>
                <m:begChr m:val="|"/>
                <m:endChr m:val="|"/>
                <m:ctrlPr>
                  <w:rPr>
                    <w:rFonts w:ascii="Cambria Math" w:hAnsi="Cambria Math"/>
                    <w:i/>
                    <w:iCs/>
                  </w:rPr>
                </m:ctrlPr>
              </m:dPr>
              <m:e>
                <m:sSub>
                  <m:sSubPr>
                    <m:ctrlPr>
                      <w:rPr>
                        <w:rFonts w:ascii="Cambria Math" w:hAnsi="Cambria Math" w:cs="Times New Roman"/>
                        <w:i/>
                        <w:iCs/>
                      </w:rPr>
                    </m:ctrlPr>
                  </m:sSubPr>
                  <m:e>
                    <m:r>
                      <w:rPr>
                        <w:rFonts w:ascii="Cambria Math" w:hAnsi="Cambria Math" w:cs="Times New Roman"/>
                      </w:rPr>
                      <m:t>P</m:t>
                    </m:r>
                  </m:e>
                  <m:sub>
                    <m:r>
                      <w:rPr>
                        <w:rFonts w:ascii="Cambria Math" w:hAnsi="Cambria Math" w:cs="Times New Roman"/>
                      </w:rPr>
                      <m:t>m</m:t>
                    </m:r>
                  </m:sub>
                </m:sSub>
                <m:r>
                  <m:rPr>
                    <m:sty m:val="p"/>
                  </m:rPr>
                  <w:rPr>
                    <w:rFonts w:ascii="Cambria Math" w:hAnsi="Cambria Math" w:cs="Times New Roman"/>
                  </w:rPr>
                  <m:t>-</m:t>
                </m:r>
                <m:sSub>
                  <m:sSubPr>
                    <m:ctrlPr>
                      <w:rPr>
                        <w:rFonts w:ascii="Cambria Math" w:hAnsi="Cambria Math" w:cs="Times New Roman"/>
                        <w:i/>
                        <w:iCs/>
                      </w:rPr>
                    </m:ctrlPr>
                  </m:sSubPr>
                  <m:e>
                    <m:r>
                      <w:rPr>
                        <w:rFonts w:ascii="Cambria Math" w:hAnsi="Cambria Math" w:cs="Times New Roman"/>
                      </w:rPr>
                      <m:t>P</m:t>
                    </m:r>
                  </m:e>
                  <m:sub>
                    <m:r>
                      <w:rPr>
                        <w:rFonts w:ascii="Cambria Math" w:hAnsi="Cambria Math" w:cs="Times New Roman"/>
                      </w:rPr>
                      <m:t>o</m:t>
                    </m:r>
                  </m:sub>
                </m:sSub>
              </m:e>
            </m:d>
          </m:den>
        </m:f>
      </m:oMath>
      <w:r>
        <w:rPr>
          <w:iCs/>
        </w:rPr>
        <w:t xml:space="preserve">, </w:t>
      </w:r>
      <m:oMath>
        <m:sSub>
          <m:sSubPr>
            <m:ctrlPr>
              <w:rPr>
                <w:rFonts w:ascii="Cambria Math" w:hAnsi="Cambria Math"/>
                <w:i/>
                <w:iCs/>
              </w:rPr>
            </m:ctrlPr>
          </m:sSubPr>
          <m:e>
            <m:r>
              <w:rPr>
                <w:rFonts w:ascii="Cambria Math" w:hAnsi="Cambria Math"/>
              </w:rPr>
              <m:t>C</m:t>
            </m:r>
          </m:e>
          <m:sub>
            <m:r>
              <m:rPr>
                <m:sty m:val="p"/>
              </m:rPr>
              <w:rPr>
                <w:rFonts w:ascii="Cambria Math" w:hAnsi="Cambria Math"/>
              </w:rPr>
              <m:t>sign</m:t>
            </m:r>
          </m:sub>
        </m:sSub>
        <m:r>
          <w:rPr>
            <w:rFonts w:ascii="Cambria Math" w:hAnsi="Cambria Math"/>
          </w:rPr>
          <m:t>=1</m:t>
        </m:r>
      </m:oMath>
      <w:r>
        <w:rPr>
          <w:iCs/>
        </w:rPr>
        <w:t xml:space="preserve"> for air emission out from</w:t>
      </w:r>
      <w:r>
        <w:t xml:space="preserve"> sewer system, </w:t>
      </w:r>
      <m:oMath>
        <m:sSub>
          <m:sSubPr>
            <m:ctrlPr>
              <w:rPr>
                <w:rFonts w:ascii="Cambria Math" w:hAnsi="Cambria Math"/>
                <w:i/>
                <w:iCs/>
              </w:rPr>
            </m:ctrlPr>
          </m:sSubPr>
          <m:e>
            <m:r>
              <w:rPr>
                <w:rFonts w:ascii="Cambria Math" w:hAnsi="Cambria Math"/>
              </w:rPr>
              <m:t>C</m:t>
            </m:r>
          </m:e>
          <m:sub>
            <m:r>
              <m:rPr>
                <m:sty m:val="p"/>
              </m:rPr>
              <w:rPr>
                <w:rFonts w:ascii="Cambria Math" w:hAnsi="Cambria Math"/>
              </w:rPr>
              <m:t>sign</m:t>
            </m:r>
          </m:sub>
        </m:sSub>
        <m:r>
          <w:rPr>
            <w:rFonts w:ascii="Cambria Math" w:hAnsi="Cambria Math"/>
          </w:rPr>
          <m:t>=-1</m:t>
        </m:r>
      </m:oMath>
      <w:r>
        <w:rPr>
          <w:iCs/>
        </w:rPr>
        <w:t xml:space="preserve"> for air inducted into</w:t>
      </w:r>
      <w:r>
        <w:t xml:space="preserve"> sewer system;</w:t>
      </w:r>
      <w:r w:rsidRPr="00AE2D2D">
        <w:t xml:space="preserve"> </w:t>
      </w:r>
      <m:oMath>
        <m:sSub>
          <m:sSubPr>
            <m:ctrlPr>
              <w:rPr>
                <w:rFonts w:ascii="Cambria Math" w:hAnsi="Cambria Math"/>
                <w:i/>
                <w:iCs/>
              </w:rPr>
            </m:ctrlPr>
          </m:sSubPr>
          <m:e>
            <m:r>
              <w:rPr>
                <w:rFonts w:ascii="Cambria Math" w:hAnsi="Cambria Math"/>
              </w:rPr>
              <m:t>S</m:t>
            </m:r>
          </m:e>
          <m:sub>
            <m:r>
              <w:rPr>
                <w:rFonts w:ascii="Cambria Math" w:hAnsi="Cambria Math"/>
              </w:rPr>
              <m:t>o</m:t>
            </m:r>
          </m:sub>
        </m:sSub>
      </m:oMath>
      <w:r w:rsidRPr="00AE2D2D">
        <w:t xml:space="preserve"> </w:t>
      </w:r>
      <w:r>
        <w:t>is correction factor and required to be calibrated in the tool;</w:t>
      </w:r>
      <w:r w:rsidRPr="00AE2D2D">
        <w:rPr>
          <w:i/>
        </w:rPr>
        <w:t xml:space="preserve"> C</w:t>
      </w:r>
      <w:r w:rsidRPr="00AE2D2D">
        <w:rPr>
          <w:i/>
          <w:vertAlign w:val="subscript"/>
        </w:rPr>
        <w:t>o</w:t>
      </w:r>
      <w:r w:rsidRPr="00AE2D2D">
        <w:t xml:space="preserve"> </w:t>
      </w:r>
      <w:r>
        <w:t>is discharge</w:t>
      </w:r>
      <w:r w:rsidRPr="00AE2D2D">
        <w:t xml:space="preserve"> coefficient through a</w:t>
      </w:r>
      <w:r>
        <w:t>n</w:t>
      </w:r>
      <w:r w:rsidRPr="00AE2D2D">
        <w:t xml:space="preserve"> </w:t>
      </w:r>
      <w:r>
        <w:t>or</w:t>
      </w:r>
      <w:r w:rsidRPr="006C6510">
        <w:t xml:space="preserve">ifice; </w:t>
      </w:r>
      <m:oMath>
        <m:sSub>
          <m:sSubPr>
            <m:ctrlPr>
              <w:rPr>
                <w:rFonts w:ascii="Cambria Math" w:hAnsi="Cambria Math"/>
                <w:i/>
              </w:rPr>
            </m:ctrlPr>
          </m:sSubPr>
          <m:e>
            <m:r>
              <w:rPr>
                <w:rFonts w:ascii="Cambria Math" w:hAnsi="Cambria Math"/>
              </w:rPr>
              <m:t>A</m:t>
            </m:r>
          </m:e>
          <m:sub>
            <m:r>
              <m:rPr>
                <m:sty m:val="p"/>
              </m:rPr>
              <w:rPr>
                <w:rFonts w:ascii="Cambria Math" w:hAnsi="Cambria Math"/>
              </w:rPr>
              <m:t>eqv</m:t>
            </m:r>
          </m:sub>
        </m:sSub>
      </m:oMath>
      <w:r w:rsidRPr="006C6510">
        <w:t xml:space="preserve"> is the </w:t>
      </w:r>
      <w:r>
        <w:t xml:space="preserve">equivalent </w:t>
      </w:r>
      <w:r w:rsidRPr="006C6510">
        <w:t xml:space="preserve">area of </w:t>
      </w:r>
      <w:r>
        <w:t>nodal</w:t>
      </w:r>
      <w:r w:rsidRPr="00527668">
        <w:t xml:space="preserve"> </w:t>
      </w:r>
      <w:r w:rsidRPr="006C6510">
        <w:t>opening</w:t>
      </w:r>
      <w:r>
        <w:t xml:space="preserve">, </w:t>
      </w:r>
      <m:oMath>
        <m:sSub>
          <m:sSubPr>
            <m:ctrlPr>
              <w:rPr>
                <w:rFonts w:ascii="Cambria Math" w:hAnsi="Cambria Math"/>
                <w:i/>
              </w:rPr>
            </m:ctrlPr>
          </m:sSubPr>
          <m:e>
            <m:r>
              <w:rPr>
                <w:rFonts w:ascii="Cambria Math" w:hAnsi="Cambria Math"/>
              </w:rPr>
              <m:t>A</m:t>
            </m:r>
          </m:e>
          <m:sub>
            <m:r>
              <m:rPr>
                <m:sty m:val="p"/>
              </m:rPr>
              <w:rPr>
                <w:rFonts w:ascii="Cambria Math" w:hAnsi="Cambria Math"/>
              </w:rPr>
              <m:t>eqv</m:t>
            </m:r>
          </m:sub>
        </m:sSub>
        <m:r>
          <w:rPr>
            <w:rFonts w:ascii="Cambria Math" w:hAnsi="Cambria Math"/>
          </w:rPr>
          <m:t>=N</m:t>
        </m:r>
        <m:sSub>
          <m:sSubPr>
            <m:ctrlPr>
              <w:rPr>
                <w:rFonts w:ascii="Cambria Math" w:hAnsi="Cambria Math"/>
                <w:i/>
                <w:iCs/>
              </w:rPr>
            </m:ctrlPr>
          </m:sSubPr>
          <m:e>
            <m:r>
              <w:rPr>
                <w:rFonts w:ascii="Cambria Math" w:hAnsi="Cambria Math"/>
              </w:rPr>
              <m:t>A</m:t>
            </m:r>
          </m:e>
          <m:sub>
            <m:r>
              <w:rPr>
                <w:rFonts w:ascii="Cambria Math" w:hAnsi="Cambria Math"/>
              </w:rPr>
              <m:t>o</m:t>
            </m:r>
          </m:sub>
        </m:sSub>
      </m:oMath>
      <w:r w:rsidRPr="00AE2D2D">
        <w:t xml:space="preserve"> </w:t>
      </w:r>
      <w:r>
        <w:t xml:space="preserve">for manhole covers as shown in </w:t>
      </w:r>
      <w:r w:rsidRPr="00527668">
        <w:fldChar w:fldCharType="begin"/>
      </w:r>
      <w:r w:rsidRPr="00527668">
        <w:instrText xml:space="preserve"> REF _Ref60663934 \h  \* MERGEFORMAT </w:instrText>
      </w:r>
      <w:r w:rsidRPr="00527668">
        <w:fldChar w:fldCharType="separate"/>
      </w:r>
      <w:r w:rsidRPr="00B0334F">
        <w:t xml:space="preserve">Figure </w:t>
      </w:r>
      <w:r w:rsidRPr="00B0334F">
        <w:rPr>
          <w:noProof/>
        </w:rPr>
        <w:t>4</w:t>
      </w:r>
      <w:r w:rsidRPr="00527668">
        <w:fldChar w:fldCharType="end"/>
      </w:r>
      <w:r>
        <w:t xml:space="preserve">, and </w:t>
      </w:r>
      <m:oMath>
        <m:sSub>
          <m:sSubPr>
            <m:ctrlPr>
              <w:rPr>
                <w:rFonts w:ascii="Cambria Math" w:hAnsi="Cambria Math"/>
                <w:i/>
              </w:rPr>
            </m:ctrlPr>
          </m:sSubPr>
          <m:e>
            <m:r>
              <w:rPr>
                <w:rFonts w:ascii="Cambria Math" w:hAnsi="Cambria Math"/>
              </w:rPr>
              <m:t>A</m:t>
            </m:r>
          </m:e>
          <m:sub>
            <m:r>
              <m:rPr>
                <m:sty m:val="p"/>
              </m:rPr>
              <w:rPr>
                <w:rFonts w:ascii="Cambria Math" w:hAnsi="Cambria Math"/>
              </w:rPr>
              <m:t>eqv</m:t>
            </m:r>
          </m:sub>
        </m:sSub>
      </m:oMath>
      <w:r>
        <w:t xml:space="preserve"> is the opening area for other openings at node; </w:t>
      </w:r>
      <w:r w:rsidRPr="00AE2D2D">
        <w:rPr>
          <w:i/>
        </w:rPr>
        <w:t>N</w:t>
      </w:r>
      <w:r w:rsidRPr="00AE2D2D">
        <w:t xml:space="preserve"> </w:t>
      </w:r>
      <w:r>
        <w:t>is the number of</w:t>
      </w:r>
      <w:r w:rsidRPr="00AE2D2D">
        <w:t xml:space="preserve"> </w:t>
      </w:r>
      <w:proofErr w:type="spellStart"/>
      <w:r w:rsidRPr="00AE2D2D">
        <w:t>pickholes</w:t>
      </w:r>
      <w:proofErr w:type="spellEnd"/>
      <w:r w:rsidRPr="00AE2D2D">
        <w:t xml:space="preserve"> opened</w:t>
      </w:r>
      <w:r>
        <w:t xml:space="preserve"> at manhole cover;</w:t>
      </w:r>
      <w:r w:rsidRPr="00AE2D2D">
        <w:t xml:space="preserve"> </w:t>
      </w:r>
      <m:oMath>
        <m:sSub>
          <m:sSubPr>
            <m:ctrlPr>
              <w:rPr>
                <w:rFonts w:ascii="Cambria Math" w:hAnsi="Cambria Math"/>
                <w:i/>
                <w:iCs/>
              </w:rPr>
            </m:ctrlPr>
          </m:sSubPr>
          <m:e>
            <m:r>
              <w:rPr>
                <w:rFonts w:ascii="Cambria Math" w:hAnsi="Cambria Math"/>
              </w:rPr>
              <m:t>A</m:t>
            </m:r>
          </m:e>
          <m:sub>
            <m:r>
              <w:rPr>
                <w:rFonts w:ascii="Cambria Math" w:hAnsi="Cambria Math"/>
              </w:rPr>
              <m:t>o</m:t>
            </m:r>
          </m:sub>
        </m:sSub>
      </m:oMath>
      <w:r>
        <w:rPr>
          <w:iCs/>
        </w:rPr>
        <w:t xml:space="preserve"> </w:t>
      </w:r>
      <w:r>
        <w:t xml:space="preserve">is the </w:t>
      </w:r>
      <w:r w:rsidRPr="00AE2D2D">
        <w:t xml:space="preserve">area of each opened </w:t>
      </w:r>
      <w:proofErr w:type="spellStart"/>
      <w:r w:rsidRPr="00AE2D2D">
        <w:t>pickhole</w:t>
      </w:r>
      <w:proofErr w:type="spellEnd"/>
      <w:r w:rsidRPr="00AE2D2D">
        <w:t xml:space="preserve"> at manhole cover</w:t>
      </w:r>
      <w:r>
        <w:t>;</w:t>
      </w:r>
      <w:r w:rsidRPr="00123861">
        <w:t xml:space="preserve"> </w:t>
      </w:r>
      <m:oMath>
        <m:sSub>
          <m:sSubPr>
            <m:ctrlPr>
              <w:rPr>
                <w:rFonts w:ascii="Cambria Math" w:hAnsi="Cambria Math"/>
                <w:i/>
                <w:iCs/>
              </w:rPr>
            </m:ctrlPr>
          </m:sSubPr>
          <m:e>
            <m:r>
              <w:rPr>
                <w:rFonts w:ascii="Cambria Math" w:hAnsi="Cambria Math"/>
              </w:rPr>
              <m:t>P</m:t>
            </m:r>
          </m:e>
          <m:sub>
            <m:r>
              <w:rPr>
                <w:rFonts w:ascii="Cambria Math" w:hAnsi="Cambria Math"/>
              </w:rPr>
              <m:t>o</m:t>
            </m:r>
          </m:sub>
        </m:sSub>
      </m:oMath>
      <w:r w:rsidRPr="00AE2D2D">
        <w:t xml:space="preserve"> </w:t>
      </w:r>
      <w:r>
        <w:t>is</w:t>
      </w:r>
      <w:r w:rsidRPr="00AE2D2D">
        <w:t xml:space="preserve"> </w:t>
      </w:r>
      <w:r>
        <w:t xml:space="preserve">the air </w:t>
      </w:r>
      <w:proofErr w:type="spellStart"/>
      <w:r>
        <w:t>piezometric</w:t>
      </w:r>
      <w:proofErr w:type="spellEnd"/>
      <w:r>
        <w:t xml:space="preserve"> </w:t>
      </w:r>
      <w:r w:rsidRPr="00AE2D2D">
        <w:t xml:space="preserve">pressure right above </w:t>
      </w:r>
      <w:r>
        <w:t xml:space="preserve">the </w:t>
      </w:r>
      <w:r w:rsidRPr="00AE2D2D">
        <w:t>manhole cover</w:t>
      </w:r>
      <w:r>
        <w:t>.</w:t>
      </w:r>
    </w:p>
    <w:p w:rsidR="00262987" w:rsidRPr="00AE2D2D" w:rsidRDefault="00262987" w:rsidP="00262987">
      <w:pPr>
        <w:jc w:val="center"/>
      </w:pPr>
      <w:r w:rsidRPr="007F6D02">
        <w:rPr>
          <w:noProof/>
          <w:lang w:val="en-CA"/>
        </w:rPr>
        <w:lastRenderedPageBreak/>
        <w:drawing>
          <wp:inline distT="0" distB="0" distL="0" distR="0" wp14:anchorId="4EF3CB9E" wp14:editId="79D750B9">
            <wp:extent cx="3044952" cy="2020824"/>
            <wp:effectExtent l="0" t="0" r="317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44952" cy="2020824"/>
                    </a:xfrm>
                    <a:prstGeom prst="rect">
                      <a:avLst/>
                    </a:prstGeom>
                    <a:noFill/>
                    <a:ln>
                      <a:noFill/>
                    </a:ln>
                  </pic:spPr>
                </pic:pic>
              </a:graphicData>
            </a:graphic>
          </wp:inline>
        </w:drawing>
      </w:r>
    </w:p>
    <w:p w:rsidR="00262987" w:rsidRPr="00AE2D2D" w:rsidRDefault="00262987" w:rsidP="00262987">
      <w:pPr>
        <w:pStyle w:val="af0"/>
      </w:pPr>
      <w:bookmarkStart w:id="10" w:name="_Ref60663934"/>
      <w:bookmarkStart w:id="11" w:name="_Toc62485407"/>
      <w:r w:rsidRPr="00E62B3B">
        <w:rPr>
          <w:b/>
        </w:rPr>
        <w:t xml:space="preserve">Figure </w:t>
      </w:r>
      <w:bookmarkEnd w:id="10"/>
      <w:r>
        <w:rPr>
          <w:b/>
        </w:rPr>
        <w:t>2</w:t>
      </w:r>
      <w:r>
        <w:t xml:space="preserve"> </w:t>
      </w:r>
      <w:r w:rsidRPr="00AE2D2D">
        <w:t>Conceptual model for manhole</w:t>
      </w:r>
      <w:r>
        <w:t xml:space="preserve"> cover opening.</w:t>
      </w:r>
      <w:bookmarkEnd w:id="11"/>
    </w:p>
    <w:p w:rsidR="00262987" w:rsidRPr="00262987" w:rsidRDefault="002C248D" w:rsidP="002C248D">
      <w:pPr>
        <w:pStyle w:val="2"/>
      </w:pPr>
      <w:bookmarkStart w:id="12" w:name="_Toc60665102"/>
      <w:r>
        <w:t xml:space="preserve">1.3 </w:t>
      </w:r>
      <w:r w:rsidR="0054576A">
        <w:t>Pressurization</w:t>
      </w:r>
      <w:r w:rsidR="00262987" w:rsidRPr="00262987">
        <w:t xml:space="preserve"> in Drop Structures</w:t>
      </w:r>
      <w:bookmarkEnd w:id="12"/>
    </w:p>
    <w:p w:rsidR="00262987" w:rsidRPr="0046058B" w:rsidRDefault="00262987" w:rsidP="00262987">
      <w:r>
        <w:t>With a drop height higher than 5.0 m</w:t>
      </w:r>
      <w:r w:rsidR="0054576A">
        <w:t>,</w:t>
      </w:r>
      <w:r>
        <w:t xml:space="preserve"> the pressurization in </w:t>
      </w:r>
      <w:r w:rsidR="0054576A">
        <w:t>a</w:t>
      </w:r>
      <w:r>
        <w:t xml:space="preserve"> drop manhole </w:t>
      </w:r>
      <w:r w:rsidR="0054576A">
        <w:t xml:space="preserve">(Figure 3) </w:t>
      </w:r>
      <w:r>
        <w:t>due to the drag of drop water</w:t>
      </w:r>
      <w:r w:rsidR="0054576A">
        <w:t xml:space="preserve"> can be estimated with</w:t>
      </w:r>
      <w:r>
        <w:t xml:space="preserve"> </w:t>
      </w:r>
      <w:r w:rsidRPr="00AE2D2D">
        <w:t xml:space="preserve">a correction factor </w:t>
      </w:r>
      <m:oMath>
        <m:sSub>
          <m:sSubPr>
            <m:ctrlPr>
              <w:rPr>
                <w:rFonts w:ascii="Cambria Math" w:hAnsi="Cambria Math"/>
                <w:i/>
              </w:rPr>
            </m:ctrlPr>
          </m:sSubPr>
          <m:e>
            <m:r>
              <w:rPr>
                <w:rFonts w:ascii="Cambria Math" w:hAnsi="Cambria Math"/>
              </w:rPr>
              <m:t>S</m:t>
            </m:r>
          </m:e>
          <m:sub>
            <m:r>
              <w:rPr>
                <w:rFonts w:ascii="Cambria Math" w:hAnsi="Cambria Math"/>
              </w:rPr>
              <m:t>DS</m:t>
            </m:r>
          </m:sub>
        </m:sSub>
      </m:oMath>
      <w:r w:rsidR="0054576A">
        <w:t xml:space="preserve"> as (</w:t>
      </w:r>
      <w:r w:rsidR="0054576A" w:rsidRPr="00AE2D2D">
        <w:t>Ma et al. (2016)</w:t>
      </w:r>
    </w:p>
    <w:p w:rsidR="00262987" w:rsidRPr="005376BF" w:rsidRDefault="00262987" w:rsidP="00262987">
      <w:pPr>
        <w:pStyle w:val="af0"/>
        <w:jc w:val="right"/>
        <w:rPr>
          <w:sz w:val="24"/>
          <w:szCs w:val="24"/>
        </w:rPr>
      </w:pPr>
      <m:oMath>
        <m:r>
          <w:rPr>
            <w:rFonts w:ascii="Cambria Math" w:hAnsi="Cambria Math"/>
            <w:sz w:val="24"/>
            <w:szCs w:val="24"/>
          </w:rPr>
          <m:t>∆P=</m:t>
        </m:r>
        <m:sSub>
          <m:sSubPr>
            <m:ctrlPr>
              <w:rPr>
                <w:rFonts w:ascii="Cambria Math" w:hAnsi="Cambria Math"/>
                <w:i/>
                <w:sz w:val="24"/>
                <w:szCs w:val="24"/>
              </w:rPr>
            </m:ctrlPr>
          </m:sSubPr>
          <m:e>
            <m:r>
              <w:rPr>
                <w:rFonts w:ascii="Cambria Math" w:hAnsi="Cambria Math"/>
                <w:sz w:val="24"/>
                <w:szCs w:val="24"/>
              </w:rPr>
              <m:t>P</m:t>
            </m:r>
          </m:e>
          <m:sub>
            <m:r>
              <w:rPr>
                <w:rFonts w:ascii="Cambria Math" w:hAnsi="Cambria Math"/>
                <w:sz w:val="24"/>
                <w:szCs w:val="24"/>
              </w:rPr>
              <m:t>mb</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P</m:t>
            </m:r>
          </m:e>
          <m:sub>
            <m:r>
              <w:rPr>
                <w:rFonts w:ascii="Cambria Math" w:hAnsi="Cambria Math"/>
                <w:sz w:val="24"/>
                <w:szCs w:val="24"/>
              </w:rPr>
              <m:t>m</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S</m:t>
            </m:r>
          </m:e>
          <m:sub>
            <m:r>
              <w:rPr>
                <w:rFonts w:ascii="Cambria Math" w:hAnsi="Cambria Math"/>
                <w:sz w:val="24"/>
                <w:szCs w:val="24"/>
              </w:rPr>
              <m:t>DS</m:t>
            </m:r>
          </m:sub>
        </m:sSub>
        <m:f>
          <m:fPr>
            <m:ctrlPr>
              <w:rPr>
                <w:rFonts w:ascii="Cambria Math" w:hAnsi="Cambria Math"/>
                <w:i/>
                <w:sz w:val="24"/>
                <w:szCs w:val="24"/>
              </w:rPr>
            </m:ctrlPr>
          </m:fPr>
          <m:num>
            <m:r>
              <w:rPr>
                <w:rFonts w:ascii="Cambria Math" w:hAnsi="Cambria Math"/>
                <w:sz w:val="24"/>
                <w:szCs w:val="24"/>
              </w:rPr>
              <m:t>3</m:t>
            </m:r>
            <m:sSub>
              <m:sSubPr>
                <m:ctrlPr>
                  <w:rPr>
                    <w:rFonts w:ascii="Cambria Math" w:hAnsi="Cambria Math"/>
                    <w:i/>
                    <w:sz w:val="24"/>
                    <w:szCs w:val="24"/>
                  </w:rPr>
                </m:ctrlPr>
              </m:sSubPr>
              <m:e>
                <m:r>
                  <w:rPr>
                    <w:rFonts w:ascii="Cambria Math" w:hAnsi="Cambria Math"/>
                    <w:sz w:val="24"/>
                    <w:szCs w:val="24"/>
                  </w:rPr>
                  <m:t>Q</m:t>
                </m:r>
              </m:e>
              <m:sub>
                <m:r>
                  <w:rPr>
                    <w:rFonts w:ascii="Cambria Math" w:hAnsi="Cambria Math"/>
                    <w:sz w:val="24"/>
                    <w:szCs w:val="24"/>
                  </w:rPr>
                  <m:t>w</m:t>
                </m:r>
              </m:sub>
            </m:sSub>
          </m:num>
          <m:den>
            <m:r>
              <w:rPr>
                <w:rFonts w:ascii="Cambria Math" w:hAnsi="Cambria Math"/>
                <w:sz w:val="24"/>
                <w:szCs w:val="24"/>
              </w:rPr>
              <m:t>π</m:t>
            </m:r>
            <m:sSubSup>
              <m:sSubSupPr>
                <m:ctrlPr>
                  <w:rPr>
                    <w:rFonts w:ascii="Cambria Math" w:hAnsi="Cambria Math"/>
                    <w:i/>
                    <w:sz w:val="24"/>
                    <w:szCs w:val="24"/>
                  </w:rPr>
                </m:ctrlPr>
              </m:sSubSupPr>
              <m:e>
                <m:r>
                  <w:rPr>
                    <w:rFonts w:ascii="Cambria Math" w:hAnsi="Cambria Math"/>
                    <w:sz w:val="24"/>
                    <w:szCs w:val="24"/>
                  </w:rPr>
                  <m:t>D</m:t>
                </m:r>
              </m:e>
              <m:sub>
                <m:r>
                  <w:rPr>
                    <w:rFonts w:ascii="Cambria Math" w:hAnsi="Cambria Math"/>
                    <w:sz w:val="24"/>
                    <w:szCs w:val="24"/>
                  </w:rPr>
                  <m:t>m</m:t>
                </m:r>
              </m:sub>
              <m:sup>
                <m:r>
                  <w:rPr>
                    <w:rFonts w:ascii="Cambria Math" w:hAnsi="Cambria Math"/>
                    <w:sz w:val="24"/>
                    <w:szCs w:val="24"/>
                  </w:rPr>
                  <m:t>2</m:t>
                </m:r>
              </m:sup>
            </m:sSubSup>
            <m:r>
              <w:rPr>
                <w:rFonts w:ascii="Cambria Math" w:hAnsi="Cambria Math"/>
                <w:sz w:val="24"/>
                <w:szCs w:val="24"/>
              </w:rPr>
              <m:t>d</m:t>
            </m:r>
          </m:den>
        </m:f>
        <m:sSub>
          <m:sSubPr>
            <m:ctrlPr>
              <w:rPr>
                <w:rFonts w:ascii="Cambria Math" w:hAnsi="Cambria Math"/>
                <w:i/>
                <w:sz w:val="24"/>
                <w:szCs w:val="24"/>
              </w:rPr>
            </m:ctrlPr>
          </m:sSubPr>
          <m:e>
            <m:r>
              <w:rPr>
                <w:rFonts w:ascii="Cambria Math" w:hAnsi="Cambria Math"/>
                <w:sz w:val="24"/>
                <w:szCs w:val="24"/>
              </w:rPr>
              <m:t>C</m:t>
            </m:r>
          </m:e>
          <m:sub>
            <m:r>
              <w:rPr>
                <w:rFonts w:ascii="Cambria Math" w:hAnsi="Cambria Math"/>
                <w:sz w:val="24"/>
                <w:szCs w:val="24"/>
              </w:rPr>
              <m:t>d</m:t>
            </m:r>
          </m:sub>
        </m:sSub>
        <m:r>
          <w:rPr>
            <w:rFonts w:ascii="Cambria Math" w:hAnsi="Cambria Math"/>
            <w:sz w:val="24"/>
            <w:szCs w:val="24"/>
          </w:rPr>
          <m:t>ρ</m:t>
        </m:r>
        <m:sSub>
          <m:sSubPr>
            <m:ctrlPr>
              <w:rPr>
                <w:rFonts w:ascii="Cambria Math" w:hAnsi="Cambria Math"/>
                <w:i/>
                <w:sz w:val="24"/>
                <w:szCs w:val="24"/>
              </w:rPr>
            </m:ctrlPr>
          </m:sSubPr>
          <m:e>
            <m:r>
              <w:rPr>
                <w:rFonts w:ascii="Cambria Math" w:hAnsi="Cambria Math"/>
                <w:sz w:val="24"/>
                <w:szCs w:val="24"/>
              </w:rPr>
              <m:t>V</m:t>
            </m:r>
          </m:e>
          <m:sub>
            <m:r>
              <w:rPr>
                <w:rFonts w:ascii="Cambria Math" w:hAnsi="Cambria Math"/>
                <w:sz w:val="24"/>
                <w:szCs w:val="24"/>
              </w:rPr>
              <m:t>t</m:t>
            </m:r>
          </m:sub>
        </m:sSub>
        <m:sSup>
          <m:sSupPr>
            <m:ctrlPr>
              <w:rPr>
                <w:rFonts w:ascii="Cambria Math" w:hAnsi="Cambria Math"/>
                <w:i/>
                <w:sz w:val="24"/>
                <w:szCs w:val="24"/>
              </w:rPr>
            </m:ctrlPr>
          </m:sSupPr>
          <m:e>
            <m:d>
              <m:dPr>
                <m:ctrlPr>
                  <w:rPr>
                    <w:rFonts w:ascii="Cambria Math" w:hAnsi="Cambria Math"/>
                    <w:i/>
                    <w:sz w:val="24"/>
                    <w:szCs w:val="24"/>
                  </w:rPr>
                </m:ctrlPr>
              </m:dPr>
              <m:e>
                <m:r>
                  <w:rPr>
                    <w:rFonts w:ascii="Cambria Math" w:hAnsi="Cambria Math"/>
                    <w:sz w:val="24"/>
                    <w:szCs w:val="24"/>
                  </w:rPr>
                  <m:t>1-</m:t>
                </m:r>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V</m:t>
                        </m:r>
                      </m:e>
                      <m:sub>
                        <m:r>
                          <w:rPr>
                            <w:rFonts w:ascii="Cambria Math" w:hAnsi="Cambria Math"/>
                            <w:sz w:val="24"/>
                            <w:szCs w:val="24"/>
                          </w:rPr>
                          <m:t>m</m:t>
                        </m:r>
                      </m:sub>
                    </m:sSub>
                  </m:num>
                  <m:den>
                    <m:sSub>
                      <m:sSubPr>
                        <m:ctrlPr>
                          <w:rPr>
                            <w:rFonts w:ascii="Cambria Math" w:hAnsi="Cambria Math"/>
                            <w:i/>
                            <w:sz w:val="24"/>
                            <w:szCs w:val="24"/>
                          </w:rPr>
                        </m:ctrlPr>
                      </m:sSubPr>
                      <m:e>
                        <m:r>
                          <w:rPr>
                            <w:rFonts w:ascii="Cambria Math" w:hAnsi="Cambria Math"/>
                            <w:sz w:val="24"/>
                            <w:szCs w:val="24"/>
                          </w:rPr>
                          <m:t>V</m:t>
                        </m:r>
                      </m:e>
                      <m:sub>
                        <m:r>
                          <w:rPr>
                            <w:rFonts w:ascii="Cambria Math" w:hAnsi="Cambria Math"/>
                            <w:sz w:val="24"/>
                            <w:szCs w:val="24"/>
                          </w:rPr>
                          <m:t>t</m:t>
                        </m:r>
                      </m:sub>
                    </m:sSub>
                  </m:den>
                </m:f>
              </m:e>
            </m:d>
          </m:e>
          <m:sup>
            <m:r>
              <w:rPr>
                <w:rFonts w:ascii="Cambria Math" w:hAnsi="Cambria Math"/>
                <w:sz w:val="24"/>
                <w:szCs w:val="24"/>
              </w:rPr>
              <m:t>2</m:t>
            </m:r>
          </m:sup>
        </m:sSup>
        <m:r>
          <w:rPr>
            <w:rFonts w:ascii="Cambria Math" w:hAnsi="Cambria Math"/>
            <w:sz w:val="24"/>
            <w:szCs w:val="24"/>
          </w:rPr>
          <m:t>∆Z</m:t>
        </m:r>
      </m:oMath>
      <w:r w:rsidRPr="005376BF">
        <w:rPr>
          <w:i/>
          <w:sz w:val="24"/>
          <w:szCs w:val="24"/>
        </w:rPr>
        <w:tab/>
      </w:r>
      <w:r w:rsidRPr="005376BF">
        <w:rPr>
          <w:i/>
          <w:sz w:val="24"/>
          <w:szCs w:val="24"/>
        </w:rPr>
        <w:tab/>
      </w:r>
      <w:r w:rsidRPr="005376BF">
        <w:rPr>
          <w:i/>
          <w:sz w:val="24"/>
          <w:szCs w:val="24"/>
        </w:rPr>
        <w:tab/>
      </w:r>
      <w:r w:rsidRPr="005376BF">
        <w:rPr>
          <w:i/>
          <w:sz w:val="24"/>
          <w:szCs w:val="24"/>
        </w:rPr>
        <w:tab/>
      </w:r>
      <w:r w:rsidRPr="005376BF">
        <w:rPr>
          <w:sz w:val="24"/>
          <w:szCs w:val="24"/>
        </w:rPr>
        <w:t>(</w:t>
      </w:r>
      <w:r w:rsidR="002C248D">
        <w:rPr>
          <w:sz w:val="24"/>
          <w:szCs w:val="24"/>
        </w:rPr>
        <w:t>5</w:t>
      </w:r>
      <w:r w:rsidRPr="005376BF">
        <w:rPr>
          <w:sz w:val="24"/>
          <w:szCs w:val="24"/>
        </w:rPr>
        <w:t>)</w:t>
      </w:r>
    </w:p>
    <w:p w:rsidR="00262987" w:rsidRDefault="00262987" w:rsidP="00262987">
      <w:pPr>
        <w:rPr>
          <w:iCs/>
        </w:rPr>
      </w:pPr>
      <w:r>
        <w:rPr>
          <w:iCs/>
        </w:rPr>
        <w:t xml:space="preserve">where </w:t>
      </w:r>
      <m:oMath>
        <m:sSub>
          <m:sSubPr>
            <m:ctrlPr>
              <w:rPr>
                <w:rFonts w:ascii="Cambria Math" w:hAnsi="Cambria Math"/>
                <w:i/>
                <w:iCs/>
              </w:rPr>
            </m:ctrlPr>
          </m:sSubPr>
          <m:e>
            <m:r>
              <w:rPr>
                <w:rFonts w:ascii="Cambria Math" w:hAnsi="Cambria Math"/>
              </w:rPr>
              <m:t>P</m:t>
            </m:r>
          </m:e>
          <m:sub>
            <m:r>
              <w:rPr>
                <w:rFonts w:ascii="Cambria Math" w:hAnsi="Cambria Math"/>
              </w:rPr>
              <m:t>m</m:t>
            </m:r>
          </m:sub>
        </m:sSub>
      </m:oMath>
      <w:r>
        <w:rPr>
          <w:iCs/>
        </w:rPr>
        <w:t xml:space="preserve"> is the piezometric pressure above the drop node; </w:t>
      </w:r>
      <m:oMath>
        <m:sSub>
          <m:sSubPr>
            <m:ctrlPr>
              <w:rPr>
                <w:rFonts w:ascii="Cambria Math" w:hAnsi="Cambria Math"/>
                <w:i/>
                <w:iCs/>
              </w:rPr>
            </m:ctrlPr>
          </m:sSubPr>
          <m:e>
            <m:r>
              <w:rPr>
                <w:rFonts w:ascii="Cambria Math" w:hAnsi="Cambria Math"/>
              </w:rPr>
              <m:t>P</m:t>
            </m:r>
          </m:e>
          <m:sub>
            <m:r>
              <w:rPr>
                <w:rFonts w:ascii="Cambria Math" w:hAnsi="Cambria Math"/>
              </w:rPr>
              <m:t>mb</m:t>
            </m:r>
          </m:sub>
        </m:sSub>
      </m:oMath>
      <w:r>
        <w:rPr>
          <w:iCs/>
        </w:rPr>
        <w:t xml:space="preserve"> is the piezometric pressure at the bottom node of drop manhole;</w:t>
      </w:r>
      <w:r>
        <w:t xml:space="preserve"> </w:t>
      </w:r>
      <m:oMath>
        <m:sSub>
          <m:sSubPr>
            <m:ctrlPr>
              <w:rPr>
                <w:rFonts w:ascii="Cambria Math" w:hAnsi="Cambria Math"/>
                <w:i/>
              </w:rPr>
            </m:ctrlPr>
          </m:sSubPr>
          <m:e>
            <m:r>
              <w:rPr>
                <w:rFonts w:ascii="Cambria Math" w:hAnsi="Cambria Math"/>
              </w:rPr>
              <m:t>S</m:t>
            </m:r>
          </m:e>
          <m:sub>
            <m:r>
              <w:rPr>
                <w:rFonts w:ascii="Cambria Math" w:hAnsi="Cambria Math"/>
              </w:rPr>
              <m:t>DS</m:t>
            </m:r>
          </m:sub>
        </m:sSub>
      </m:oMath>
      <w:r w:rsidRPr="00AE2D2D">
        <w:t xml:space="preserve"> </w:t>
      </w:r>
      <w:r>
        <w:t xml:space="preserve">is </w:t>
      </w:r>
      <w:r w:rsidRPr="00AE2D2D">
        <w:t xml:space="preserve">a correction factor introduced </w:t>
      </w:r>
      <w:r>
        <w:t>to correct the pressurization</w:t>
      </w:r>
      <w:r w:rsidRPr="00AE2D2D">
        <w:t>;</w:t>
      </w:r>
      <m:oMath>
        <m:r>
          <w:rPr>
            <w:rFonts w:ascii="Cambria Math" w:hAnsi="Cambria Math"/>
          </w:rPr>
          <m:t xml:space="preserve"> </m:t>
        </m:r>
        <m:sSub>
          <m:sSubPr>
            <m:ctrlPr>
              <w:rPr>
                <w:rFonts w:ascii="Cambria Math" w:hAnsi="Cambria Math"/>
                <w:i/>
              </w:rPr>
            </m:ctrlPr>
          </m:sSubPr>
          <m:e>
            <m:r>
              <w:rPr>
                <w:rFonts w:ascii="Cambria Math" w:hAnsi="Cambria Math"/>
              </w:rPr>
              <m:t>Q</m:t>
            </m:r>
          </m:e>
          <m:sub>
            <m:r>
              <w:rPr>
                <w:rFonts w:ascii="Cambria Math" w:hAnsi="Cambria Math"/>
              </w:rPr>
              <m:t>w</m:t>
            </m:r>
          </m:sub>
        </m:sSub>
      </m:oMath>
      <w:r w:rsidRPr="00AE2D2D">
        <w:rPr>
          <w:i/>
        </w:rPr>
        <w:t xml:space="preserve"> </w:t>
      </w:r>
      <w:r>
        <w:t>is</w:t>
      </w:r>
      <w:r w:rsidRPr="00AE2D2D">
        <w:t xml:space="preserve"> </w:t>
      </w:r>
      <w:r>
        <w:t xml:space="preserve">water flowrate dropping in </w:t>
      </w:r>
      <w:proofErr w:type="spellStart"/>
      <w:r w:rsidRPr="00AE2D2D">
        <w:t>dropshaft</w:t>
      </w:r>
      <w:proofErr w:type="spellEnd"/>
      <w:r w:rsidRPr="00AE2D2D">
        <w:t xml:space="preserve">; </w:t>
      </w:r>
      <m:oMath>
        <m:sSub>
          <m:sSubPr>
            <m:ctrlPr>
              <w:rPr>
                <w:rFonts w:ascii="Cambria Math" w:hAnsi="Cambria Math"/>
                <w:i/>
                <w:iCs/>
              </w:rPr>
            </m:ctrlPr>
          </m:sSubPr>
          <m:e>
            <m:r>
              <w:rPr>
                <w:rFonts w:ascii="Cambria Math" w:hAnsi="Cambria Math"/>
              </w:rPr>
              <m:t>D</m:t>
            </m:r>
          </m:e>
          <m:sub>
            <m:r>
              <w:rPr>
                <w:rFonts w:ascii="Cambria Math" w:hAnsi="Cambria Math"/>
              </w:rPr>
              <m:t>m</m:t>
            </m:r>
          </m:sub>
        </m:sSub>
      </m:oMath>
      <w:r>
        <w:rPr>
          <w:iCs/>
        </w:rPr>
        <w:t xml:space="preserve"> is the diameter of drop manhole shaft; </w:t>
      </w:r>
      <m:oMath>
        <m:r>
          <w:rPr>
            <w:rFonts w:ascii="Cambria Math" w:hAnsi="Cambria Math"/>
          </w:rPr>
          <m:t>d</m:t>
        </m:r>
      </m:oMath>
      <w:r w:rsidRPr="00AE2D2D">
        <w:t xml:space="preserve"> </w:t>
      </w:r>
      <w:r>
        <w:t>is</w:t>
      </w:r>
      <w:r w:rsidRPr="00AE2D2D">
        <w:t xml:space="preserve"> median water droplet size</w:t>
      </w:r>
      <w:r>
        <w:t>,</w:t>
      </w:r>
      <w:r w:rsidRPr="00AE2D2D">
        <w:t xml:space="preserve"> </w:t>
      </w:r>
      <m:oMath>
        <m:r>
          <w:rPr>
            <w:rFonts w:ascii="Cambria Math" w:hAnsi="Cambria Math"/>
          </w:rPr>
          <m:t>d</m:t>
        </m:r>
      </m:oMath>
      <w:r w:rsidRPr="00AE2D2D">
        <w:t xml:space="preserve"> = 2 mm</w:t>
      </w:r>
      <w:r>
        <w:t xml:space="preserve"> (Ma et al. 2016)</w:t>
      </w:r>
      <w:r w:rsidRPr="00AE2D2D">
        <w:t xml:space="preserve">; </w:t>
      </w:r>
      <m:oMath>
        <m:sSub>
          <m:sSubPr>
            <m:ctrlPr>
              <w:rPr>
                <w:rFonts w:ascii="Cambria Math" w:hAnsi="Cambria Math"/>
                <w:i/>
              </w:rPr>
            </m:ctrlPr>
          </m:sSubPr>
          <m:e>
            <m:r>
              <w:rPr>
                <w:rFonts w:ascii="Cambria Math" w:hAnsi="Cambria Math"/>
              </w:rPr>
              <m:t>V</m:t>
            </m:r>
          </m:e>
          <m:sub>
            <m:r>
              <w:rPr>
                <w:rFonts w:ascii="Cambria Math" w:hAnsi="Cambria Math"/>
              </w:rPr>
              <m:t>t</m:t>
            </m:r>
          </m:sub>
        </m:sSub>
      </m:oMath>
      <w:r w:rsidRPr="00AE2D2D">
        <w:t xml:space="preserve"> </w:t>
      </w:r>
      <w:r>
        <w:t>is</w:t>
      </w:r>
      <w:r w:rsidRPr="00AE2D2D">
        <w:t xml:space="preserve"> terminal velocity of water droplet</w:t>
      </w:r>
      <w:r>
        <w:t xml:space="preserve">, </w:t>
      </w:r>
      <m:oMath>
        <m:sSub>
          <m:sSubPr>
            <m:ctrlPr>
              <w:rPr>
                <w:rFonts w:ascii="Cambria Math" w:hAnsi="Cambria Math"/>
                <w:i/>
              </w:rPr>
            </m:ctrlPr>
          </m:sSubPr>
          <m:e>
            <m:r>
              <w:rPr>
                <w:rFonts w:ascii="Cambria Math" w:hAnsi="Cambria Math"/>
              </w:rPr>
              <m:t>V</m:t>
            </m:r>
          </m:e>
          <m:sub>
            <m:r>
              <w:rPr>
                <w:rFonts w:ascii="Cambria Math" w:hAnsi="Cambria Math"/>
              </w:rPr>
              <m:t>t</m:t>
            </m:r>
          </m:sub>
        </m:sSub>
      </m:oMath>
      <w:r w:rsidRPr="00AE2D2D">
        <w:t xml:space="preserve"> = 6 m/s (Ma et al. 2016); </w:t>
      </w:r>
      <m:oMath>
        <m:sSub>
          <m:sSubPr>
            <m:ctrlPr>
              <w:rPr>
                <w:rFonts w:ascii="Cambria Math" w:hAnsi="Cambria Math"/>
                <w:i/>
              </w:rPr>
            </m:ctrlPr>
          </m:sSubPr>
          <m:e>
            <m:r>
              <w:rPr>
                <w:rFonts w:ascii="Cambria Math" w:hAnsi="Cambria Math"/>
              </w:rPr>
              <m:t>C</m:t>
            </m:r>
          </m:e>
          <m:sub>
            <m:r>
              <w:rPr>
                <w:rFonts w:ascii="Cambria Math" w:hAnsi="Cambria Math"/>
              </w:rPr>
              <m:t>d</m:t>
            </m:r>
          </m:sub>
        </m:sSub>
      </m:oMath>
      <w:r>
        <w:t xml:space="preserve"> is</w:t>
      </w:r>
      <w:r w:rsidRPr="00AE2D2D">
        <w:t xml:space="preserve"> drag coefficient</w:t>
      </w:r>
      <w:r>
        <w:t>,</w:t>
      </w:r>
      <w:r w:rsidRPr="00AE2D2D">
        <w:t xml:space="preserve"> </w:t>
      </w:r>
      <m:oMath>
        <m:sSub>
          <m:sSubPr>
            <m:ctrlPr>
              <w:rPr>
                <w:rFonts w:ascii="Cambria Math" w:hAnsi="Cambria Math"/>
                <w:i/>
              </w:rPr>
            </m:ctrlPr>
          </m:sSubPr>
          <m:e>
            <m:r>
              <w:rPr>
                <w:rFonts w:ascii="Cambria Math" w:hAnsi="Cambria Math"/>
              </w:rPr>
              <m:t>C</m:t>
            </m:r>
          </m:e>
          <m:sub>
            <m:r>
              <w:rPr>
                <w:rFonts w:ascii="Cambria Math" w:hAnsi="Cambria Math"/>
              </w:rPr>
              <m:t>d</m:t>
            </m:r>
          </m:sub>
        </m:sSub>
      </m:oMath>
      <w:r w:rsidRPr="00AE2D2D">
        <w:t xml:space="preserve"> = 0.4 </w:t>
      </w:r>
      <w:r w:rsidR="002C248D">
        <w:t>(</w:t>
      </w:r>
      <w:r w:rsidRPr="00AE2D2D">
        <w:t>Ma et al. 2016</w:t>
      </w:r>
      <w:r>
        <w:t>)</w:t>
      </w:r>
      <w:r w:rsidRPr="00AE2D2D">
        <w:t xml:space="preserve">; </w:t>
      </w:r>
      <m:oMath>
        <m:sSub>
          <m:sSubPr>
            <m:ctrlPr>
              <w:rPr>
                <w:rFonts w:ascii="Cambria Math" w:hAnsi="Cambria Math"/>
                <w:i/>
              </w:rPr>
            </m:ctrlPr>
          </m:sSubPr>
          <m:e>
            <m:r>
              <w:rPr>
                <w:rFonts w:ascii="Cambria Math" w:hAnsi="Cambria Math"/>
              </w:rPr>
              <m:t>V</m:t>
            </m:r>
          </m:e>
          <m:sub>
            <m:r>
              <w:rPr>
                <w:rFonts w:ascii="Cambria Math" w:hAnsi="Cambria Math"/>
              </w:rPr>
              <m:t>m</m:t>
            </m:r>
          </m:sub>
        </m:sSub>
      </m:oMath>
      <w:r w:rsidRPr="00AE2D2D">
        <w:t xml:space="preserve"> </w:t>
      </w:r>
      <w:r>
        <w:t>is</w:t>
      </w:r>
      <w:r w:rsidRPr="00AE2D2D">
        <w:t xml:space="preserve"> </w:t>
      </w:r>
      <w:r>
        <w:t xml:space="preserve">the velocity of air flow dragged by dropping water, which is positive when air moves downwards; </w:t>
      </w:r>
      <m:oMath>
        <m:r>
          <w:rPr>
            <w:rFonts w:ascii="Cambria Math" w:hAnsi="Cambria Math"/>
          </w:rPr>
          <m:t>∆Z</m:t>
        </m:r>
      </m:oMath>
      <w:r>
        <w:rPr>
          <w:iCs/>
        </w:rPr>
        <w:t xml:space="preserve"> is drop depth of dropping water</w:t>
      </w:r>
      <w:r w:rsidRPr="00AE2D2D">
        <w:rPr>
          <w:iCs/>
        </w:rPr>
        <w:t>.</w:t>
      </w:r>
    </w:p>
    <w:p w:rsidR="00262987" w:rsidRDefault="00262987" w:rsidP="00262987">
      <w:pPr>
        <w:jc w:val="center"/>
      </w:pPr>
      <w:r w:rsidRPr="007F6D02">
        <w:rPr>
          <w:noProof/>
          <w:lang w:val="en-CA"/>
        </w:rPr>
        <w:lastRenderedPageBreak/>
        <w:drawing>
          <wp:inline distT="0" distB="0" distL="0" distR="0" wp14:anchorId="5440D1BA" wp14:editId="55BAA49C">
            <wp:extent cx="2679700" cy="2672277"/>
            <wp:effectExtent l="0" t="0" r="635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82811" cy="2675379"/>
                    </a:xfrm>
                    <a:prstGeom prst="rect">
                      <a:avLst/>
                    </a:prstGeom>
                    <a:noFill/>
                    <a:ln>
                      <a:noFill/>
                    </a:ln>
                  </pic:spPr>
                </pic:pic>
              </a:graphicData>
            </a:graphic>
          </wp:inline>
        </w:drawing>
      </w:r>
    </w:p>
    <w:p w:rsidR="002C248D" w:rsidRDefault="002C248D" w:rsidP="002C248D">
      <w:pPr>
        <w:pStyle w:val="af0"/>
        <w:rPr>
          <w:iCs w:val="0"/>
        </w:rPr>
      </w:pPr>
      <w:bookmarkStart w:id="13" w:name="_Ref60663948"/>
      <w:bookmarkStart w:id="14" w:name="_Toc62485408"/>
      <w:r w:rsidRPr="00E62B3B">
        <w:rPr>
          <w:b/>
        </w:rPr>
        <w:t xml:space="preserve">Figure </w:t>
      </w:r>
      <w:bookmarkEnd w:id="13"/>
      <w:r>
        <w:rPr>
          <w:b/>
        </w:rPr>
        <w:t>3</w:t>
      </w:r>
      <w:r>
        <w:t xml:space="preserve"> </w:t>
      </w:r>
      <w:r w:rsidRPr="00AE2D2D">
        <w:t xml:space="preserve">Conceptual model </w:t>
      </w:r>
      <w:r>
        <w:t xml:space="preserve">for </w:t>
      </w:r>
      <w:r>
        <w:t>a</w:t>
      </w:r>
      <w:r>
        <w:t xml:space="preserve"> </w:t>
      </w:r>
      <w:r w:rsidRPr="00AE2D2D">
        <w:t>standard drop manhole</w:t>
      </w:r>
      <w:bookmarkEnd w:id="14"/>
      <w:r>
        <w:t>.</w:t>
      </w:r>
    </w:p>
    <w:p w:rsidR="002C248D" w:rsidRDefault="002C248D" w:rsidP="002C248D">
      <w:pPr>
        <w:pStyle w:val="1"/>
      </w:pPr>
      <w:r>
        <w:t>2</w:t>
      </w:r>
      <w:r w:rsidR="00325725">
        <w:t xml:space="preserve"> </w:t>
      </w:r>
      <w:r>
        <w:t>Files for Input Interface</w:t>
      </w:r>
    </w:p>
    <w:p w:rsidR="0090723A" w:rsidRDefault="002C248D" w:rsidP="004758AC">
      <w:pPr>
        <w:pStyle w:val="2"/>
      </w:pPr>
      <w:r>
        <w:t xml:space="preserve">2.1 </w:t>
      </w:r>
      <w:r w:rsidR="0090723A">
        <w:t>GUI of “Sewer System”</w:t>
      </w:r>
    </w:p>
    <w:p w:rsidR="00135A60" w:rsidRPr="00135A60" w:rsidRDefault="00135A60" w:rsidP="00135A60">
      <w:r>
        <w:t xml:space="preserve">In the GUI of “Sewer System”, the information about the pipes and manholes in </w:t>
      </w:r>
      <w:proofErr w:type="spellStart"/>
      <w:r>
        <w:t>compuational</w:t>
      </w:r>
      <w:proofErr w:type="spellEnd"/>
      <w:r>
        <w:t xml:space="preserve"> sewer system, and the water flow information in the system should be uploaded by files.</w:t>
      </w:r>
    </w:p>
    <w:p w:rsidR="00B83115" w:rsidRDefault="002C248D" w:rsidP="0090723A">
      <w:pPr>
        <w:pStyle w:val="3"/>
        <w:rPr>
          <w:i w:val="0"/>
        </w:rPr>
      </w:pPr>
      <w:bookmarkStart w:id="15" w:name="_Toc60665131"/>
      <w:r>
        <w:rPr>
          <w:i w:val="0"/>
        </w:rPr>
        <w:t>2.1.1</w:t>
      </w:r>
      <w:r w:rsidR="00325725">
        <w:rPr>
          <w:i w:val="0"/>
        </w:rPr>
        <w:t xml:space="preserve"> </w:t>
      </w:r>
      <w:r w:rsidR="00B83115">
        <w:rPr>
          <w:i w:val="0"/>
        </w:rPr>
        <w:t>Pipe Information</w:t>
      </w:r>
    </w:p>
    <w:p w:rsidR="0090723A" w:rsidRDefault="00B83115" w:rsidP="0090723A">
      <w:pPr>
        <w:rPr>
          <w:rFonts w:cs="Times New Roman"/>
          <w:szCs w:val="24"/>
        </w:rPr>
      </w:pPr>
      <w:r>
        <w:t xml:space="preserve">Input </w:t>
      </w:r>
      <w:r w:rsidR="00325725">
        <w:t>all</w:t>
      </w:r>
      <w:r>
        <w:t xml:space="preserve"> necessary information of pipes </w:t>
      </w:r>
      <w:r>
        <w:rPr>
          <w:rFonts w:cs="Times New Roman"/>
          <w:szCs w:val="24"/>
        </w:rPr>
        <w:t>consisting of the computational sewer system</w:t>
      </w:r>
      <w:r>
        <w:t xml:space="preserve">. It should be uploaded in a file of *.csv. This file can </w:t>
      </w:r>
      <w:bookmarkEnd w:id="15"/>
      <w:r>
        <w:rPr>
          <w:rFonts w:cs="Times New Roman"/>
          <w:szCs w:val="24"/>
        </w:rPr>
        <w:t>i</w:t>
      </w:r>
      <w:r w:rsidR="0090723A">
        <w:rPr>
          <w:rFonts w:cs="Times New Roman"/>
          <w:szCs w:val="24"/>
        </w:rPr>
        <w:t xml:space="preserve">nclude all pipe information of the whole sewer system </w:t>
      </w:r>
      <w:r>
        <w:rPr>
          <w:rFonts w:cs="Times New Roman"/>
          <w:szCs w:val="24"/>
        </w:rPr>
        <w:t xml:space="preserve">in a </w:t>
      </w:r>
      <w:r w:rsidR="0090723A">
        <w:rPr>
          <w:rFonts w:cs="Times New Roman"/>
          <w:szCs w:val="24"/>
        </w:rPr>
        <w:t xml:space="preserve">city. The tool </w:t>
      </w:r>
      <w:r>
        <w:rPr>
          <w:rFonts w:cs="Times New Roman"/>
          <w:szCs w:val="24"/>
        </w:rPr>
        <w:t xml:space="preserve">can </w:t>
      </w:r>
      <w:r w:rsidR="0090723A">
        <w:rPr>
          <w:rFonts w:cs="Times New Roman"/>
          <w:szCs w:val="24"/>
        </w:rPr>
        <w:t>withdraw the necessary pipe information from the file automatically.</w:t>
      </w:r>
    </w:p>
    <w:p w:rsidR="0090723A" w:rsidRDefault="0090723A" w:rsidP="0090723A">
      <w:pPr>
        <w:rPr>
          <w:rFonts w:cs="Times New Roman"/>
          <w:i/>
          <w:szCs w:val="24"/>
        </w:rPr>
      </w:pPr>
      <w:r w:rsidRPr="00773E1E">
        <w:rPr>
          <w:szCs w:val="24"/>
        </w:rPr>
        <w:t xml:space="preserve">The format of </w:t>
      </w:r>
      <w:r w:rsidR="00B83115">
        <w:t>*.csv</w:t>
      </w:r>
      <w:r w:rsidR="00B83115">
        <w:rPr>
          <w:rFonts w:cs="Times New Roman"/>
          <w:szCs w:val="24"/>
        </w:rPr>
        <w:t xml:space="preserve"> </w:t>
      </w:r>
      <w:r>
        <w:rPr>
          <w:rFonts w:cs="Times New Roman"/>
          <w:szCs w:val="24"/>
        </w:rPr>
        <w:t>is as follows:</w:t>
      </w:r>
      <w:r w:rsidRPr="00773E1E">
        <w:rPr>
          <w:rFonts w:cs="Times New Roman"/>
          <w:szCs w:val="24"/>
        </w:rPr>
        <w:t xml:space="preserve"> </w:t>
      </w:r>
    </w:p>
    <w:p w:rsidR="0090723A" w:rsidRDefault="0090723A" w:rsidP="0090723A">
      <w:r>
        <w:rPr>
          <w:noProof/>
          <w:lang w:val="en-CA"/>
        </w:rPr>
        <w:drawing>
          <wp:inline distT="0" distB="0" distL="0" distR="0" wp14:anchorId="7B2A942D" wp14:editId="2B836C13">
            <wp:extent cx="5370095" cy="1308100"/>
            <wp:effectExtent l="0" t="0" r="254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t="21081" r="33333" b="50049"/>
                    <a:stretch/>
                  </pic:blipFill>
                  <pic:spPr bwMode="auto">
                    <a:xfrm>
                      <a:off x="0" y="0"/>
                      <a:ext cx="5378853" cy="1310233"/>
                    </a:xfrm>
                    <a:prstGeom prst="rect">
                      <a:avLst/>
                    </a:prstGeom>
                    <a:ln>
                      <a:noFill/>
                    </a:ln>
                    <a:extLst>
                      <a:ext uri="{53640926-AAD7-44D8-BBD7-CCE9431645EC}">
                        <a14:shadowObscured xmlns:a14="http://schemas.microsoft.com/office/drawing/2010/main"/>
                      </a:ext>
                    </a:extLst>
                  </pic:spPr>
                </pic:pic>
              </a:graphicData>
            </a:graphic>
          </wp:inline>
        </w:drawing>
      </w:r>
    </w:p>
    <w:p w:rsidR="0090723A" w:rsidRDefault="0090723A" w:rsidP="0090723A">
      <w:r>
        <w:rPr>
          <w:noProof/>
          <w:lang w:val="en-CA"/>
        </w:rPr>
        <w:lastRenderedPageBreak/>
        <w:drawing>
          <wp:inline distT="0" distB="0" distL="0" distR="0" wp14:anchorId="6BD5D3C4" wp14:editId="0529EF42">
            <wp:extent cx="5931401" cy="984250"/>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t="20893" r="2137" b="50237"/>
                    <a:stretch/>
                  </pic:blipFill>
                  <pic:spPr bwMode="auto">
                    <a:xfrm>
                      <a:off x="0" y="0"/>
                      <a:ext cx="5938667" cy="985456"/>
                    </a:xfrm>
                    <a:prstGeom prst="rect">
                      <a:avLst/>
                    </a:prstGeom>
                    <a:ln>
                      <a:noFill/>
                    </a:ln>
                    <a:extLst>
                      <a:ext uri="{53640926-AAD7-44D8-BBD7-CCE9431645EC}">
                        <a14:shadowObscured xmlns:a14="http://schemas.microsoft.com/office/drawing/2010/main"/>
                      </a:ext>
                    </a:extLst>
                  </pic:spPr>
                </pic:pic>
              </a:graphicData>
            </a:graphic>
          </wp:inline>
        </w:drawing>
      </w:r>
    </w:p>
    <w:p w:rsidR="0090723A" w:rsidRDefault="0090723A" w:rsidP="0090723A">
      <w:r>
        <w:t xml:space="preserve">This file is a 25-column Excel file, in which the first column shows the pipe IDs, and the first row shows the name of attributes of pipes. The detail description of each pipe attribute is shown in </w:t>
      </w:r>
      <w:r w:rsidR="00B83115">
        <w:t>the following table</w:t>
      </w:r>
      <w:r>
        <w:t>.</w:t>
      </w:r>
    </w:p>
    <w:p w:rsidR="0090723A" w:rsidRPr="004758AC" w:rsidRDefault="0090723A" w:rsidP="0090723A">
      <w:pPr>
        <w:pStyle w:val="af0"/>
      </w:pPr>
      <w:bookmarkStart w:id="16" w:name="_Ref60667516"/>
      <w:bookmarkStart w:id="17" w:name="_Toc62485439"/>
      <w:proofErr w:type="gramStart"/>
      <w:r w:rsidRPr="004758AC">
        <w:rPr>
          <w:b/>
        </w:rPr>
        <w:t xml:space="preserve">Table </w:t>
      </w:r>
      <w:bookmarkEnd w:id="16"/>
      <w:r w:rsidRPr="004758AC">
        <w:t xml:space="preserve"> </w:t>
      </w:r>
      <w:r w:rsidRPr="00367858">
        <w:t>Required</w:t>
      </w:r>
      <w:proofErr w:type="gramEnd"/>
      <w:r w:rsidRPr="004758AC">
        <w:t xml:space="preserve"> pipe attributes in file</w:t>
      </w:r>
      <w:r w:rsidR="00B83115">
        <w:t xml:space="preserve"> *.csv</w:t>
      </w:r>
      <w:r w:rsidRPr="004758AC">
        <w:t xml:space="preserve"> </w:t>
      </w:r>
      <w:bookmarkEnd w:id="17"/>
      <w:r w:rsidR="00325725">
        <w:t xml:space="preserve"> for pipe information</w:t>
      </w:r>
    </w:p>
    <w:tbl>
      <w:tblPr>
        <w:tblStyle w:val="af5"/>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235"/>
        <w:gridCol w:w="6598"/>
      </w:tblGrid>
      <w:tr w:rsidR="0090723A" w:rsidTr="00325725">
        <w:tc>
          <w:tcPr>
            <w:tcW w:w="2235" w:type="dxa"/>
          </w:tcPr>
          <w:p w:rsidR="0090723A" w:rsidRPr="00D13285" w:rsidRDefault="0090723A" w:rsidP="00325725">
            <w:pPr>
              <w:spacing w:after="0"/>
              <w:rPr>
                <w:rFonts w:cs="Times New Roman"/>
                <w:b/>
                <w:sz w:val="20"/>
                <w:szCs w:val="20"/>
              </w:rPr>
            </w:pPr>
            <w:r w:rsidRPr="00D13285">
              <w:rPr>
                <w:rFonts w:cs="Times New Roman"/>
                <w:b/>
                <w:sz w:val="20"/>
                <w:szCs w:val="20"/>
              </w:rPr>
              <w:t>Name of pipe attribute</w:t>
            </w:r>
          </w:p>
        </w:tc>
        <w:tc>
          <w:tcPr>
            <w:tcW w:w="6598" w:type="dxa"/>
          </w:tcPr>
          <w:p w:rsidR="0090723A" w:rsidRPr="00D13285" w:rsidRDefault="0090723A" w:rsidP="00325725">
            <w:pPr>
              <w:spacing w:after="0"/>
              <w:rPr>
                <w:rFonts w:cs="Times New Roman"/>
                <w:b/>
                <w:sz w:val="20"/>
                <w:szCs w:val="20"/>
              </w:rPr>
            </w:pPr>
            <w:r w:rsidRPr="00D13285">
              <w:rPr>
                <w:rFonts w:cs="Times New Roman"/>
                <w:b/>
                <w:sz w:val="20"/>
                <w:szCs w:val="20"/>
              </w:rPr>
              <w:t>Descriptions</w:t>
            </w:r>
          </w:p>
        </w:tc>
      </w:tr>
      <w:tr w:rsidR="0090723A" w:rsidTr="00325725">
        <w:tc>
          <w:tcPr>
            <w:tcW w:w="2235" w:type="dxa"/>
          </w:tcPr>
          <w:p w:rsidR="0090723A" w:rsidRPr="00FB3E5B" w:rsidRDefault="0090723A" w:rsidP="00325725">
            <w:pPr>
              <w:spacing w:after="0"/>
              <w:jc w:val="left"/>
              <w:rPr>
                <w:rFonts w:eastAsia="Times New Roman" w:cs="Times New Roman"/>
                <w:color w:val="000000"/>
                <w:sz w:val="20"/>
                <w:szCs w:val="20"/>
              </w:rPr>
            </w:pPr>
            <w:r w:rsidRPr="00FB3E5B">
              <w:rPr>
                <w:rFonts w:eastAsia="Times New Roman" w:cs="Times New Roman"/>
                <w:color w:val="000000"/>
                <w:sz w:val="20"/>
                <w:szCs w:val="20"/>
              </w:rPr>
              <w:t>Pipe ID</w:t>
            </w:r>
          </w:p>
        </w:tc>
        <w:tc>
          <w:tcPr>
            <w:tcW w:w="6598" w:type="dxa"/>
          </w:tcPr>
          <w:p w:rsidR="0090723A" w:rsidRPr="00C20A5E" w:rsidRDefault="0090723A" w:rsidP="00325725">
            <w:pPr>
              <w:spacing w:after="0"/>
              <w:rPr>
                <w:rFonts w:cs="Times New Roman"/>
                <w:sz w:val="20"/>
                <w:szCs w:val="20"/>
              </w:rPr>
            </w:pPr>
            <w:r w:rsidRPr="00C20A5E">
              <w:rPr>
                <w:rFonts w:cs="Times New Roman"/>
                <w:sz w:val="20"/>
                <w:szCs w:val="20"/>
              </w:rPr>
              <w:t>Unique ID for each pipe in system, which should be a combination of pure numbers.</w:t>
            </w:r>
          </w:p>
        </w:tc>
      </w:tr>
      <w:tr w:rsidR="0090723A" w:rsidTr="00325725">
        <w:tc>
          <w:tcPr>
            <w:tcW w:w="2235" w:type="dxa"/>
          </w:tcPr>
          <w:p w:rsidR="0090723A" w:rsidRPr="00FB3E5B" w:rsidRDefault="0090723A" w:rsidP="00325725">
            <w:pPr>
              <w:spacing w:after="0"/>
              <w:jc w:val="left"/>
              <w:rPr>
                <w:rFonts w:eastAsia="Times New Roman" w:cs="Times New Roman"/>
                <w:color w:val="000000"/>
                <w:sz w:val="20"/>
                <w:szCs w:val="20"/>
              </w:rPr>
            </w:pPr>
            <w:r w:rsidRPr="00FB3E5B">
              <w:rPr>
                <w:rFonts w:eastAsia="Times New Roman" w:cs="Times New Roman"/>
                <w:color w:val="000000"/>
                <w:sz w:val="20"/>
                <w:szCs w:val="20"/>
              </w:rPr>
              <w:t>Waste Water Type</w:t>
            </w:r>
          </w:p>
        </w:tc>
        <w:tc>
          <w:tcPr>
            <w:tcW w:w="6598" w:type="dxa"/>
          </w:tcPr>
          <w:p w:rsidR="0090723A" w:rsidRPr="00C20A5E" w:rsidRDefault="0090723A" w:rsidP="00325725">
            <w:pPr>
              <w:spacing w:after="0"/>
              <w:rPr>
                <w:rFonts w:cs="Times New Roman"/>
                <w:sz w:val="20"/>
                <w:szCs w:val="20"/>
              </w:rPr>
            </w:pPr>
            <w:r w:rsidRPr="00C20A5E">
              <w:rPr>
                <w:rFonts w:cs="Times New Roman"/>
                <w:sz w:val="20"/>
                <w:szCs w:val="20"/>
              </w:rPr>
              <w:t xml:space="preserve">Can be one of the following types for each pipe: SANITARY, STORM, </w:t>
            </w:r>
            <w:r w:rsidRPr="00C20A5E">
              <w:rPr>
                <w:rFonts w:cs="Times New Roman"/>
                <w:color w:val="000000"/>
                <w:sz w:val="20"/>
                <w:szCs w:val="20"/>
              </w:rPr>
              <w:t>COMBINED</w:t>
            </w:r>
            <w:r>
              <w:rPr>
                <w:rFonts w:cs="Times New Roman"/>
                <w:color w:val="000000"/>
                <w:sz w:val="20"/>
                <w:szCs w:val="20"/>
              </w:rPr>
              <w:t>, etc</w:t>
            </w:r>
            <w:r w:rsidRPr="00C20A5E">
              <w:rPr>
                <w:rFonts w:cs="Times New Roman"/>
                <w:color w:val="000000"/>
                <w:sz w:val="20"/>
                <w:szCs w:val="20"/>
              </w:rPr>
              <w:t xml:space="preserve">. Be advised the type </w:t>
            </w:r>
            <w:r w:rsidRPr="00C20A5E">
              <w:rPr>
                <w:rFonts w:cs="Times New Roman"/>
                <w:sz w:val="20"/>
                <w:szCs w:val="20"/>
              </w:rPr>
              <w:t>STORM should be identified clearly as they will be used in the tool to exclude the storm pipes.</w:t>
            </w:r>
          </w:p>
        </w:tc>
      </w:tr>
      <w:tr w:rsidR="0090723A" w:rsidTr="00325725">
        <w:tc>
          <w:tcPr>
            <w:tcW w:w="2235" w:type="dxa"/>
          </w:tcPr>
          <w:p w:rsidR="0090723A" w:rsidRPr="00FB3E5B" w:rsidRDefault="0090723A" w:rsidP="00325725">
            <w:pPr>
              <w:spacing w:after="0"/>
              <w:jc w:val="left"/>
              <w:rPr>
                <w:rFonts w:eastAsia="Times New Roman" w:cs="Times New Roman"/>
                <w:color w:val="000000"/>
                <w:sz w:val="20"/>
                <w:szCs w:val="20"/>
              </w:rPr>
            </w:pPr>
            <w:r w:rsidRPr="00FB3E5B">
              <w:rPr>
                <w:rFonts w:eastAsia="Times New Roman" w:cs="Times New Roman"/>
                <w:color w:val="000000"/>
                <w:sz w:val="20"/>
                <w:szCs w:val="20"/>
              </w:rPr>
              <w:t>Status</w:t>
            </w:r>
          </w:p>
        </w:tc>
        <w:tc>
          <w:tcPr>
            <w:tcW w:w="6598" w:type="dxa"/>
          </w:tcPr>
          <w:p w:rsidR="0090723A" w:rsidRPr="00C20A5E" w:rsidRDefault="0090723A" w:rsidP="00325725">
            <w:pPr>
              <w:spacing w:after="0"/>
              <w:rPr>
                <w:rFonts w:cs="Times New Roman"/>
                <w:color w:val="000000"/>
                <w:sz w:val="20"/>
                <w:szCs w:val="20"/>
              </w:rPr>
            </w:pPr>
            <w:r w:rsidRPr="00C20A5E">
              <w:rPr>
                <w:rFonts w:cs="Times New Roman"/>
                <w:sz w:val="20"/>
                <w:szCs w:val="20"/>
              </w:rPr>
              <w:t xml:space="preserve">Can be one of the following types for each pipe: ABANDONED, </w:t>
            </w:r>
            <w:r w:rsidRPr="00C20A5E">
              <w:rPr>
                <w:rFonts w:cs="Times New Roman"/>
                <w:color w:val="000000"/>
                <w:sz w:val="20"/>
                <w:szCs w:val="20"/>
              </w:rPr>
              <w:t>REMOVED, IN USE.</w:t>
            </w:r>
            <w:r>
              <w:rPr>
                <w:rFonts w:cs="Times New Roman"/>
                <w:color w:val="000000"/>
                <w:sz w:val="20"/>
                <w:szCs w:val="20"/>
              </w:rPr>
              <w:t xml:space="preserve"> The status of </w:t>
            </w:r>
            <w:r w:rsidRPr="00C20A5E">
              <w:rPr>
                <w:rFonts w:cs="Times New Roman"/>
                <w:sz w:val="20"/>
                <w:szCs w:val="20"/>
              </w:rPr>
              <w:t xml:space="preserve">ABANDONED, </w:t>
            </w:r>
            <w:r w:rsidRPr="00C20A5E">
              <w:rPr>
                <w:rFonts w:cs="Times New Roman"/>
                <w:color w:val="000000"/>
                <w:sz w:val="20"/>
                <w:szCs w:val="20"/>
              </w:rPr>
              <w:t>REMOVED</w:t>
            </w:r>
            <w:r>
              <w:rPr>
                <w:rFonts w:cs="Times New Roman"/>
                <w:color w:val="000000"/>
                <w:sz w:val="20"/>
                <w:szCs w:val="20"/>
              </w:rPr>
              <w:t xml:space="preserve"> should be identified clearly </w:t>
            </w:r>
            <w:r w:rsidRPr="00C20A5E">
              <w:rPr>
                <w:rFonts w:cs="Times New Roman"/>
                <w:sz w:val="20"/>
                <w:szCs w:val="20"/>
              </w:rPr>
              <w:t xml:space="preserve">as they will </w:t>
            </w:r>
            <w:r>
              <w:rPr>
                <w:rFonts w:cs="Times New Roman"/>
                <w:sz w:val="20"/>
                <w:szCs w:val="20"/>
              </w:rPr>
              <w:t>be removed from the computed sewer system.</w:t>
            </w:r>
          </w:p>
        </w:tc>
      </w:tr>
      <w:tr w:rsidR="0090723A" w:rsidTr="00325725">
        <w:tc>
          <w:tcPr>
            <w:tcW w:w="2235" w:type="dxa"/>
          </w:tcPr>
          <w:p w:rsidR="0090723A" w:rsidRPr="00FB3E5B" w:rsidRDefault="0090723A" w:rsidP="00325725">
            <w:pPr>
              <w:spacing w:after="0"/>
              <w:jc w:val="left"/>
              <w:rPr>
                <w:rFonts w:eastAsia="Times New Roman" w:cs="Times New Roman"/>
                <w:color w:val="000000"/>
                <w:sz w:val="20"/>
                <w:szCs w:val="20"/>
              </w:rPr>
            </w:pPr>
            <w:r w:rsidRPr="00FB3E5B">
              <w:rPr>
                <w:rFonts w:eastAsia="Times New Roman" w:cs="Times New Roman"/>
                <w:color w:val="000000"/>
                <w:sz w:val="20"/>
                <w:szCs w:val="20"/>
              </w:rPr>
              <w:t>Pipe Class</w:t>
            </w:r>
          </w:p>
        </w:tc>
        <w:tc>
          <w:tcPr>
            <w:tcW w:w="6598" w:type="dxa"/>
          </w:tcPr>
          <w:p w:rsidR="0090723A" w:rsidRPr="00C20A5E" w:rsidRDefault="0090723A" w:rsidP="00325725">
            <w:pPr>
              <w:spacing w:after="0"/>
              <w:rPr>
                <w:rFonts w:cs="Times New Roman"/>
                <w:sz w:val="20"/>
                <w:szCs w:val="20"/>
              </w:rPr>
            </w:pPr>
            <w:r w:rsidRPr="00C20A5E">
              <w:rPr>
                <w:rFonts w:cs="Times New Roman"/>
                <w:sz w:val="20"/>
                <w:szCs w:val="20"/>
              </w:rPr>
              <w:t xml:space="preserve">Can be one of the following types for each pipe: TRUNK, LATERAL, </w:t>
            </w:r>
            <w:r w:rsidRPr="00C20A5E">
              <w:rPr>
                <w:rFonts w:cs="Times New Roman"/>
                <w:color w:val="000000"/>
                <w:sz w:val="20"/>
                <w:szCs w:val="20"/>
              </w:rPr>
              <w:t xml:space="preserve">FORCEMAIN, or others. Be advised that if the pipes are </w:t>
            </w:r>
            <w:r w:rsidRPr="00C20A5E">
              <w:rPr>
                <w:rFonts w:cs="Times New Roman"/>
                <w:sz w:val="20"/>
                <w:szCs w:val="20"/>
              </w:rPr>
              <w:t xml:space="preserve">TRUNK and </w:t>
            </w:r>
            <w:r w:rsidRPr="00C20A5E">
              <w:rPr>
                <w:rFonts w:cs="Times New Roman"/>
                <w:color w:val="000000"/>
                <w:sz w:val="20"/>
                <w:szCs w:val="20"/>
              </w:rPr>
              <w:t>FORCEMAIN, they should be identified clearly as they will be treated differently from others in the tool.</w:t>
            </w:r>
          </w:p>
        </w:tc>
      </w:tr>
      <w:tr w:rsidR="0090723A" w:rsidTr="00325725">
        <w:tc>
          <w:tcPr>
            <w:tcW w:w="2235" w:type="dxa"/>
          </w:tcPr>
          <w:p w:rsidR="0090723A" w:rsidRPr="00FB3E5B" w:rsidRDefault="0090723A" w:rsidP="00325725">
            <w:pPr>
              <w:spacing w:after="0"/>
              <w:jc w:val="left"/>
              <w:rPr>
                <w:rFonts w:eastAsia="Times New Roman" w:cs="Times New Roman"/>
                <w:color w:val="000000"/>
                <w:sz w:val="20"/>
                <w:szCs w:val="20"/>
              </w:rPr>
            </w:pPr>
            <w:r w:rsidRPr="00FB3E5B">
              <w:rPr>
                <w:rFonts w:eastAsia="Times New Roman" w:cs="Times New Roman"/>
                <w:color w:val="000000"/>
                <w:sz w:val="20"/>
                <w:szCs w:val="20"/>
              </w:rPr>
              <w:t>Diameter</w:t>
            </w:r>
          </w:p>
        </w:tc>
        <w:tc>
          <w:tcPr>
            <w:tcW w:w="6598" w:type="dxa"/>
          </w:tcPr>
          <w:p w:rsidR="0090723A" w:rsidRPr="00C20A5E" w:rsidRDefault="0090723A" w:rsidP="00325725">
            <w:pPr>
              <w:spacing w:after="0"/>
              <w:rPr>
                <w:rFonts w:cs="Times New Roman"/>
                <w:sz w:val="20"/>
                <w:szCs w:val="20"/>
              </w:rPr>
            </w:pPr>
            <w:r w:rsidRPr="00C20A5E">
              <w:rPr>
                <w:rFonts w:cs="Times New Roman"/>
                <w:sz w:val="20"/>
                <w:szCs w:val="20"/>
              </w:rPr>
              <w:t>The unit is mm. It is the diameter for circular pipes, the height for rectangular pipe, and the height for pipe with other shape.</w:t>
            </w:r>
          </w:p>
        </w:tc>
      </w:tr>
      <w:tr w:rsidR="0090723A" w:rsidTr="00325725">
        <w:tc>
          <w:tcPr>
            <w:tcW w:w="2235" w:type="dxa"/>
          </w:tcPr>
          <w:p w:rsidR="0090723A" w:rsidRPr="00FB3E5B" w:rsidRDefault="0090723A" w:rsidP="00325725">
            <w:pPr>
              <w:spacing w:after="0"/>
              <w:jc w:val="left"/>
              <w:rPr>
                <w:rFonts w:eastAsia="Times New Roman" w:cs="Times New Roman"/>
                <w:color w:val="000000"/>
                <w:sz w:val="20"/>
                <w:szCs w:val="20"/>
              </w:rPr>
            </w:pPr>
            <w:r w:rsidRPr="00FB3E5B">
              <w:rPr>
                <w:rFonts w:eastAsia="Times New Roman" w:cs="Times New Roman"/>
                <w:color w:val="000000"/>
                <w:sz w:val="20"/>
                <w:szCs w:val="20"/>
              </w:rPr>
              <w:t xml:space="preserve">Major Dimension </w:t>
            </w:r>
          </w:p>
        </w:tc>
        <w:tc>
          <w:tcPr>
            <w:tcW w:w="6598" w:type="dxa"/>
          </w:tcPr>
          <w:p w:rsidR="0090723A" w:rsidRPr="00C20A5E" w:rsidRDefault="0090723A" w:rsidP="00325725">
            <w:pPr>
              <w:spacing w:after="0"/>
              <w:rPr>
                <w:rFonts w:cs="Times New Roman"/>
                <w:sz w:val="20"/>
                <w:szCs w:val="20"/>
              </w:rPr>
            </w:pPr>
            <w:r w:rsidRPr="00C20A5E">
              <w:rPr>
                <w:rFonts w:cs="Times New Roman"/>
                <w:sz w:val="20"/>
                <w:szCs w:val="20"/>
              </w:rPr>
              <w:t>The unit is mm. It is width for rectangular pipe and the pipe</w:t>
            </w:r>
            <w:r>
              <w:rPr>
                <w:rFonts w:cs="Times New Roman"/>
                <w:sz w:val="20"/>
                <w:szCs w:val="20"/>
              </w:rPr>
              <w:t>s</w:t>
            </w:r>
            <w:r w:rsidRPr="00C20A5E">
              <w:rPr>
                <w:rFonts w:cs="Times New Roman"/>
                <w:sz w:val="20"/>
                <w:szCs w:val="20"/>
              </w:rPr>
              <w:t xml:space="preserve"> with shape</w:t>
            </w:r>
            <w:r>
              <w:rPr>
                <w:rFonts w:cs="Times New Roman"/>
                <w:sz w:val="20"/>
                <w:szCs w:val="20"/>
              </w:rPr>
              <w:t>s other than circular</w:t>
            </w:r>
            <w:r w:rsidRPr="00C20A5E">
              <w:rPr>
                <w:rFonts w:cs="Times New Roman"/>
                <w:sz w:val="20"/>
                <w:szCs w:val="20"/>
              </w:rPr>
              <w:t>.</w:t>
            </w:r>
          </w:p>
        </w:tc>
      </w:tr>
      <w:tr w:rsidR="0090723A" w:rsidTr="00325725">
        <w:tc>
          <w:tcPr>
            <w:tcW w:w="2235" w:type="dxa"/>
          </w:tcPr>
          <w:p w:rsidR="0090723A" w:rsidRPr="00FB3E5B" w:rsidRDefault="0090723A" w:rsidP="00325725">
            <w:pPr>
              <w:spacing w:after="0"/>
              <w:jc w:val="left"/>
              <w:rPr>
                <w:rFonts w:eastAsia="Times New Roman" w:cs="Times New Roman"/>
                <w:color w:val="000000"/>
                <w:sz w:val="20"/>
                <w:szCs w:val="20"/>
              </w:rPr>
            </w:pPr>
            <w:r w:rsidRPr="00FB3E5B">
              <w:rPr>
                <w:rFonts w:eastAsia="Times New Roman" w:cs="Times New Roman"/>
                <w:color w:val="000000"/>
                <w:sz w:val="20"/>
                <w:szCs w:val="20"/>
              </w:rPr>
              <w:t>Minor Dimension</w:t>
            </w:r>
          </w:p>
        </w:tc>
        <w:tc>
          <w:tcPr>
            <w:tcW w:w="6598" w:type="dxa"/>
          </w:tcPr>
          <w:p w:rsidR="0090723A" w:rsidRPr="00C20A5E" w:rsidRDefault="0090723A" w:rsidP="00325725">
            <w:pPr>
              <w:spacing w:after="0"/>
              <w:rPr>
                <w:rFonts w:cs="Times New Roman"/>
                <w:sz w:val="20"/>
                <w:szCs w:val="20"/>
              </w:rPr>
            </w:pPr>
            <w:r w:rsidRPr="00C20A5E">
              <w:rPr>
                <w:rFonts w:cs="Times New Roman"/>
                <w:sz w:val="20"/>
                <w:szCs w:val="20"/>
              </w:rPr>
              <w:t>The unit is mm. It is the 3rd size of the pipe with other shapes excluding circular and rectangular.</w:t>
            </w:r>
          </w:p>
        </w:tc>
      </w:tr>
      <w:tr w:rsidR="0090723A" w:rsidTr="00325725">
        <w:tc>
          <w:tcPr>
            <w:tcW w:w="2235" w:type="dxa"/>
          </w:tcPr>
          <w:p w:rsidR="0090723A" w:rsidRPr="00FB3E5B" w:rsidRDefault="0090723A" w:rsidP="00325725">
            <w:pPr>
              <w:spacing w:after="0"/>
              <w:jc w:val="left"/>
              <w:rPr>
                <w:rFonts w:eastAsia="Times New Roman" w:cs="Times New Roman"/>
                <w:color w:val="000000"/>
                <w:sz w:val="20"/>
                <w:szCs w:val="20"/>
              </w:rPr>
            </w:pPr>
            <w:r w:rsidRPr="00FB3E5B">
              <w:rPr>
                <w:rFonts w:eastAsia="Times New Roman" w:cs="Times New Roman"/>
                <w:color w:val="000000"/>
                <w:sz w:val="20"/>
                <w:szCs w:val="20"/>
              </w:rPr>
              <w:t>Shape</w:t>
            </w:r>
          </w:p>
        </w:tc>
        <w:tc>
          <w:tcPr>
            <w:tcW w:w="6598" w:type="dxa"/>
          </w:tcPr>
          <w:p w:rsidR="0090723A" w:rsidRPr="00C20A5E" w:rsidRDefault="0090723A" w:rsidP="00325725">
            <w:pPr>
              <w:spacing w:after="0"/>
              <w:rPr>
                <w:rFonts w:cs="Times New Roman"/>
                <w:sz w:val="20"/>
                <w:szCs w:val="20"/>
              </w:rPr>
            </w:pPr>
            <w:r w:rsidRPr="00C20A5E">
              <w:rPr>
                <w:rFonts w:cs="Times New Roman"/>
                <w:sz w:val="20"/>
                <w:szCs w:val="20"/>
              </w:rPr>
              <w:t xml:space="preserve">Can be one of the following types for each pipe: CIRCULAR, RECTANGULAR, DOUBLE BARREL PIPE, OVAL, ELIPTICAL, etc. </w:t>
            </w:r>
            <w:r w:rsidRPr="005635DB">
              <w:rPr>
                <w:rFonts w:cs="Times New Roman"/>
                <w:i/>
                <w:sz w:val="20"/>
                <w:szCs w:val="20"/>
              </w:rPr>
              <w:t>The current tool treat all other shapes other than CIRCULAR, RECTANGULAR, DOUBLE BARREL PIPE as a rectangular pipe.</w:t>
            </w:r>
          </w:p>
        </w:tc>
      </w:tr>
      <w:tr w:rsidR="0090723A" w:rsidTr="00325725">
        <w:tc>
          <w:tcPr>
            <w:tcW w:w="2235" w:type="dxa"/>
          </w:tcPr>
          <w:p w:rsidR="0090723A" w:rsidRPr="00FB3E5B" w:rsidRDefault="0090723A" w:rsidP="00325725">
            <w:pPr>
              <w:spacing w:after="0"/>
              <w:jc w:val="left"/>
              <w:rPr>
                <w:rFonts w:eastAsia="Times New Roman" w:cs="Times New Roman"/>
                <w:color w:val="000000"/>
                <w:sz w:val="20"/>
                <w:szCs w:val="20"/>
              </w:rPr>
            </w:pPr>
            <w:r w:rsidRPr="00FB3E5B">
              <w:rPr>
                <w:rFonts w:eastAsia="Times New Roman" w:cs="Times New Roman"/>
                <w:color w:val="000000"/>
                <w:sz w:val="20"/>
                <w:szCs w:val="20"/>
              </w:rPr>
              <w:t>Flow Condition</w:t>
            </w:r>
          </w:p>
        </w:tc>
        <w:tc>
          <w:tcPr>
            <w:tcW w:w="6598" w:type="dxa"/>
          </w:tcPr>
          <w:p w:rsidR="0090723A" w:rsidRPr="00C20A5E" w:rsidRDefault="0090723A" w:rsidP="00325725">
            <w:pPr>
              <w:spacing w:after="0"/>
              <w:rPr>
                <w:rFonts w:cs="Times New Roman"/>
                <w:sz w:val="20"/>
                <w:szCs w:val="20"/>
              </w:rPr>
            </w:pPr>
            <w:r w:rsidRPr="00C20A5E">
              <w:rPr>
                <w:rFonts w:cs="Times New Roman"/>
                <w:sz w:val="20"/>
                <w:szCs w:val="20"/>
              </w:rPr>
              <w:t xml:space="preserve">Can be one of the following types in each pipe: OPEN CHANNEL, PRESSURE FLOW, etc. This index indicates the water flow in each pipe, and has no effect </w:t>
            </w:r>
            <w:r w:rsidRPr="00C20A5E">
              <w:rPr>
                <w:rFonts w:cs="Times New Roman"/>
                <w:sz w:val="20"/>
                <w:szCs w:val="20"/>
              </w:rPr>
              <w:lastRenderedPageBreak/>
              <w:t>on air flow simulation as the water flow condition will be judged by the water depth provided by user.</w:t>
            </w:r>
          </w:p>
        </w:tc>
      </w:tr>
      <w:tr w:rsidR="0090723A" w:rsidTr="00325725">
        <w:tc>
          <w:tcPr>
            <w:tcW w:w="2235" w:type="dxa"/>
          </w:tcPr>
          <w:p w:rsidR="0090723A" w:rsidRPr="00FB3E5B" w:rsidRDefault="0090723A" w:rsidP="00325725">
            <w:pPr>
              <w:spacing w:after="0"/>
              <w:jc w:val="left"/>
              <w:rPr>
                <w:rFonts w:eastAsia="Times New Roman" w:cs="Times New Roman"/>
                <w:color w:val="000000"/>
                <w:sz w:val="20"/>
                <w:szCs w:val="20"/>
              </w:rPr>
            </w:pPr>
            <w:r w:rsidRPr="00FB3E5B">
              <w:rPr>
                <w:rFonts w:eastAsia="Times New Roman" w:cs="Times New Roman"/>
                <w:color w:val="000000"/>
                <w:sz w:val="20"/>
                <w:szCs w:val="20"/>
              </w:rPr>
              <w:lastRenderedPageBreak/>
              <w:t>Slope</w:t>
            </w:r>
          </w:p>
        </w:tc>
        <w:tc>
          <w:tcPr>
            <w:tcW w:w="6598" w:type="dxa"/>
          </w:tcPr>
          <w:p w:rsidR="0090723A" w:rsidRPr="00C20A5E" w:rsidRDefault="0090723A" w:rsidP="00325725">
            <w:pPr>
              <w:spacing w:after="0"/>
              <w:rPr>
                <w:rFonts w:cs="Times New Roman"/>
                <w:sz w:val="20"/>
                <w:szCs w:val="20"/>
              </w:rPr>
            </w:pPr>
            <w:r w:rsidRPr="00C20A5E">
              <w:rPr>
                <w:rFonts w:cs="Times New Roman"/>
                <w:sz w:val="20"/>
                <w:szCs w:val="20"/>
              </w:rPr>
              <w:t>Pipe slope. The unit is %.</w:t>
            </w:r>
          </w:p>
        </w:tc>
      </w:tr>
      <w:tr w:rsidR="0090723A" w:rsidTr="00325725">
        <w:tc>
          <w:tcPr>
            <w:tcW w:w="2235" w:type="dxa"/>
          </w:tcPr>
          <w:p w:rsidR="0090723A" w:rsidRPr="00FB3E5B" w:rsidRDefault="0090723A" w:rsidP="00325725">
            <w:pPr>
              <w:spacing w:after="0"/>
              <w:jc w:val="left"/>
              <w:rPr>
                <w:rFonts w:eastAsia="Times New Roman" w:cs="Times New Roman"/>
                <w:color w:val="000000"/>
                <w:sz w:val="20"/>
                <w:szCs w:val="20"/>
              </w:rPr>
            </w:pPr>
            <w:r w:rsidRPr="00FB3E5B">
              <w:rPr>
                <w:rFonts w:eastAsia="Times New Roman" w:cs="Times New Roman"/>
                <w:color w:val="000000"/>
                <w:sz w:val="20"/>
                <w:szCs w:val="20"/>
              </w:rPr>
              <w:t>Length</w:t>
            </w:r>
          </w:p>
        </w:tc>
        <w:tc>
          <w:tcPr>
            <w:tcW w:w="6598" w:type="dxa"/>
          </w:tcPr>
          <w:p w:rsidR="0090723A" w:rsidRPr="00C20A5E" w:rsidRDefault="0090723A" w:rsidP="00325725">
            <w:pPr>
              <w:spacing w:after="0"/>
              <w:rPr>
                <w:rFonts w:cs="Times New Roman"/>
                <w:sz w:val="20"/>
                <w:szCs w:val="20"/>
              </w:rPr>
            </w:pPr>
            <w:r w:rsidRPr="00C20A5E">
              <w:rPr>
                <w:rFonts w:cs="Times New Roman"/>
                <w:sz w:val="20"/>
                <w:szCs w:val="20"/>
              </w:rPr>
              <w:t>Pipe length. The unit is m.</w:t>
            </w:r>
          </w:p>
        </w:tc>
      </w:tr>
      <w:tr w:rsidR="0090723A" w:rsidTr="00325725">
        <w:tc>
          <w:tcPr>
            <w:tcW w:w="2235" w:type="dxa"/>
          </w:tcPr>
          <w:p w:rsidR="0090723A" w:rsidRPr="00FB3E5B" w:rsidRDefault="0090723A" w:rsidP="00325725">
            <w:pPr>
              <w:spacing w:after="0"/>
              <w:jc w:val="left"/>
              <w:rPr>
                <w:rFonts w:eastAsia="Times New Roman" w:cs="Times New Roman"/>
                <w:color w:val="000000"/>
                <w:sz w:val="20"/>
                <w:szCs w:val="20"/>
              </w:rPr>
            </w:pPr>
            <w:r w:rsidRPr="00FB3E5B">
              <w:rPr>
                <w:rFonts w:eastAsia="Times New Roman" w:cs="Times New Roman"/>
                <w:color w:val="000000"/>
                <w:sz w:val="20"/>
                <w:szCs w:val="20"/>
              </w:rPr>
              <w:t>U/S Distinguishing Facility ID</w:t>
            </w:r>
          </w:p>
        </w:tc>
        <w:tc>
          <w:tcPr>
            <w:tcW w:w="6598" w:type="dxa"/>
          </w:tcPr>
          <w:p w:rsidR="0090723A" w:rsidRPr="00C20A5E" w:rsidRDefault="0090723A" w:rsidP="00325725">
            <w:pPr>
              <w:spacing w:after="0"/>
              <w:rPr>
                <w:rFonts w:cs="Times New Roman"/>
                <w:sz w:val="20"/>
                <w:szCs w:val="20"/>
              </w:rPr>
            </w:pPr>
            <w:r w:rsidRPr="00C20A5E">
              <w:rPr>
                <w:rFonts w:cs="Times New Roman"/>
                <w:sz w:val="20"/>
                <w:szCs w:val="20"/>
              </w:rPr>
              <w:t>The node ID at the upstream end of each pipe, which should be a combination of pure numbers.</w:t>
            </w:r>
          </w:p>
        </w:tc>
      </w:tr>
      <w:tr w:rsidR="0090723A" w:rsidTr="00325725">
        <w:tc>
          <w:tcPr>
            <w:tcW w:w="2235" w:type="dxa"/>
          </w:tcPr>
          <w:p w:rsidR="0090723A" w:rsidRPr="00FB3E5B" w:rsidRDefault="0090723A" w:rsidP="00325725">
            <w:pPr>
              <w:spacing w:after="0"/>
              <w:jc w:val="left"/>
              <w:rPr>
                <w:rFonts w:eastAsia="Times New Roman" w:cs="Times New Roman"/>
                <w:color w:val="000000"/>
                <w:sz w:val="20"/>
                <w:szCs w:val="20"/>
              </w:rPr>
            </w:pPr>
            <w:r w:rsidRPr="00FB3E5B">
              <w:rPr>
                <w:rFonts w:eastAsia="Times New Roman" w:cs="Times New Roman"/>
                <w:color w:val="000000"/>
                <w:sz w:val="20"/>
                <w:szCs w:val="20"/>
              </w:rPr>
              <w:t>U/S Distinguishing Facility Type</w:t>
            </w:r>
          </w:p>
        </w:tc>
        <w:tc>
          <w:tcPr>
            <w:tcW w:w="6598" w:type="dxa"/>
          </w:tcPr>
          <w:p w:rsidR="0090723A" w:rsidRPr="00C20A5E" w:rsidRDefault="0090723A" w:rsidP="000C743F">
            <w:pPr>
              <w:spacing w:after="0"/>
              <w:rPr>
                <w:rFonts w:cs="Times New Roman"/>
                <w:sz w:val="20"/>
                <w:szCs w:val="20"/>
              </w:rPr>
            </w:pPr>
            <w:r w:rsidRPr="00C20A5E">
              <w:rPr>
                <w:rFonts w:cs="Times New Roman"/>
                <w:sz w:val="20"/>
                <w:szCs w:val="20"/>
              </w:rPr>
              <w:t xml:space="preserve">Can be one of the following types in each pipe: END OF PIPE, MANHOLE, OUTFALL, PIPE CHANGE,  </w:t>
            </w:r>
            <w:r w:rsidRPr="00C20A5E">
              <w:rPr>
                <w:rFonts w:cs="Times New Roman"/>
                <w:color w:val="000000"/>
                <w:sz w:val="20"/>
                <w:szCs w:val="20"/>
              </w:rPr>
              <w:t>PUMP STATION,</w:t>
            </w:r>
            <w:r w:rsidRPr="00C20A5E">
              <w:rPr>
                <w:rFonts w:cs="Times New Roman"/>
                <w:sz w:val="20"/>
                <w:szCs w:val="20"/>
              </w:rPr>
              <w:t xml:space="preserve"> </w:t>
            </w:r>
            <w:r w:rsidRPr="00C20A5E">
              <w:rPr>
                <w:rFonts w:cs="Times New Roman"/>
                <w:color w:val="000000"/>
                <w:sz w:val="20"/>
                <w:szCs w:val="20"/>
              </w:rPr>
              <w:t xml:space="preserve">PIPE SEGMENT, TEE OR YII, VENTILATOR, etc., among which the information related to </w:t>
            </w:r>
            <w:r w:rsidRPr="00C20A5E">
              <w:rPr>
                <w:rFonts w:cs="Times New Roman"/>
                <w:sz w:val="20"/>
                <w:szCs w:val="20"/>
              </w:rPr>
              <w:t xml:space="preserve">MANHOLE </w:t>
            </w:r>
            <w:r w:rsidRPr="00C20A5E">
              <w:rPr>
                <w:rFonts w:cs="Times New Roman"/>
                <w:color w:val="000000"/>
                <w:sz w:val="20"/>
                <w:szCs w:val="20"/>
              </w:rPr>
              <w:t xml:space="preserve">should be provided in </w:t>
            </w:r>
            <w:r w:rsidR="000C743F">
              <w:rPr>
                <w:rFonts w:cs="Times New Roman"/>
                <w:color w:val="000000"/>
                <w:sz w:val="20"/>
                <w:szCs w:val="20"/>
              </w:rPr>
              <w:t xml:space="preserve">a </w:t>
            </w:r>
            <w:r w:rsidRPr="00C20A5E">
              <w:rPr>
                <w:rFonts w:cs="Times New Roman"/>
                <w:color w:val="000000"/>
                <w:sz w:val="20"/>
                <w:szCs w:val="20"/>
              </w:rPr>
              <w:t xml:space="preserve">file </w:t>
            </w:r>
            <w:r w:rsidR="000C743F">
              <w:rPr>
                <w:rFonts w:cs="Times New Roman"/>
                <w:color w:val="000000"/>
                <w:sz w:val="20"/>
                <w:szCs w:val="20"/>
              </w:rPr>
              <w:t>for “</w:t>
            </w:r>
            <w:r w:rsidRPr="000C743F">
              <w:rPr>
                <w:rFonts w:cs="Times New Roman"/>
                <w:b/>
                <w:sz w:val="20"/>
                <w:szCs w:val="20"/>
              </w:rPr>
              <w:t>manhole</w:t>
            </w:r>
            <w:r w:rsidR="000C743F" w:rsidRPr="000C743F">
              <w:rPr>
                <w:rFonts w:cs="Times New Roman"/>
                <w:b/>
                <w:sz w:val="20"/>
                <w:szCs w:val="20"/>
              </w:rPr>
              <w:t xml:space="preserve"> </w:t>
            </w:r>
            <w:r w:rsidRPr="000C743F">
              <w:rPr>
                <w:rFonts w:cs="Times New Roman"/>
                <w:b/>
                <w:sz w:val="20"/>
                <w:szCs w:val="20"/>
              </w:rPr>
              <w:t>Information</w:t>
            </w:r>
            <w:r w:rsidR="000C743F">
              <w:rPr>
                <w:rFonts w:cs="Times New Roman"/>
                <w:b/>
                <w:sz w:val="20"/>
                <w:szCs w:val="20"/>
              </w:rPr>
              <w:t>”</w:t>
            </w:r>
            <w:r w:rsidR="000C743F">
              <w:rPr>
                <w:rFonts w:cs="Times New Roman"/>
                <w:sz w:val="20"/>
                <w:szCs w:val="20"/>
              </w:rPr>
              <w:t xml:space="preserve"> at the same GUI</w:t>
            </w:r>
            <w:r w:rsidRPr="00C20A5E">
              <w:rPr>
                <w:rFonts w:cs="Times New Roman"/>
                <w:sz w:val="20"/>
                <w:szCs w:val="20"/>
              </w:rPr>
              <w:t xml:space="preserve">, and </w:t>
            </w:r>
            <w:r w:rsidRPr="00C20A5E">
              <w:rPr>
                <w:rFonts w:cs="Times New Roman"/>
                <w:color w:val="000000"/>
                <w:sz w:val="20"/>
                <w:szCs w:val="20"/>
              </w:rPr>
              <w:t>operation information related to PUMP STATION and VENTILATOR should be provided</w:t>
            </w:r>
            <w:r w:rsidR="000C743F">
              <w:rPr>
                <w:rFonts w:cs="Times New Roman"/>
                <w:color w:val="000000"/>
                <w:sz w:val="20"/>
                <w:szCs w:val="20"/>
              </w:rPr>
              <w:t xml:space="preserve"> at GUI of “</w:t>
            </w:r>
            <w:r w:rsidR="000C743F" w:rsidRPr="000C743F">
              <w:rPr>
                <w:rFonts w:cs="Times New Roman"/>
                <w:b/>
                <w:color w:val="000000"/>
                <w:sz w:val="20"/>
                <w:szCs w:val="20"/>
              </w:rPr>
              <w:t>Specific Values</w:t>
            </w:r>
            <w:r w:rsidR="000C743F">
              <w:rPr>
                <w:rFonts w:cs="Times New Roman"/>
                <w:color w:val="000000"/>
                <w:sz w:val="20"/>
                <w:szCs w:val="20"/>
              </w:rPr>
              <w:t>” under title “</w:t>
            </w:r>
            <w:r w:rsidR="000C743F" w:rsidRPr="000C743F">
              <w:rPr>
                <w:rFonts w:cs="Times New Roman"/>
                <w:b/>
                <w:color w:val="000000"/>
                <w:sz w:val="20"/>
                <w:szCs w:val="20"/>
              </w:rPr>
              <w:t>Pump Station Type and Ventilator Air Flow Rate</w:t>
            </w:r>
            <w:r w:rsidR="000C743F">
              <w:rPr>
                <w:rFonts w:cs="Times New Roman"/>
                <w:color w:val="000000"/>
                <w:sz w:val="20"/>
                <w:szCs w:val="20"/>
              </w:rPr>
              <w:t>”</w:t>
            </w:r>
            <w:r w:rsidRPr="00C20A5E">
              <w:rPr>
                <w:rFonts w:cs="Times New Roman"/>
                <w:sz w:val="20"/>
                <w:szCs w:val="20"/>
              </w:rPr>
              <w:t>.</w:t>
            </w:r>
          </w:p>
        </w:tc>
      </w:tr>
      <w:tr w:rsidR="0090723A" w:rsidTr="00325725">
        <w:tc>
          <w:tcPr>
            <w:tcW w:w="2235" w:type="dxa"/>
          </w:tcPr>
          <w:p w:rsidR="0090723A" w:rsidRPr="00FB3E5B" w:rsidRDefault="0090723A" w:rsidP="00325725">
            <w:pPr>
              <w:spacing w:after="0"/>
              <w:jc w:val="left"/>
              <w:rPr>
                <w:rFonts w:eastAsia="Times New Roman" w:cs="Times New Roman"/>
                <w:color w:val="000000"/>
                <w:sz w:val="20"/>
                <w:szCs w:val="20"/>
              </w:rPr>
            </w:pPr>
            <w:r w:rsidRPr="00FB3E5B">
              <w:rPr>
                <w:rFonts w:eastAsia="Times New Roman" w:cs="Times New Roman"/>
                <w:color w:val="000000"/>
                <w:sz w:val="20"/>
                <w:szCs w:val="20"/>
              </w:rPr>
              <w:t>U/S X Coordinate</w:t>
            </w:r>
          </w:p>
        </w:tc>
        <w:tc>
          <w:tcPr>
            <w:tcW w:w="6598" w:type="dxa"/>
          </w:tcPr>
          <w:p w:rsidR="0090723A" w:rsidRPr="00EA5DD4" w:rsidRDefault="0090723A" w:rsidP="000C743F">
            <w:pPr>
              <w:spacing w:after="0"/>
              <w:rPr>
                <w:rFonts w:cs="Times New Roman"/>
                <w:sz w:val="20"/>
                <w:szCs w:val="20"/>
              </w:rPr>
            </w:pPr>
            <w:r w:rsidRPr="00C20A5E">
              <w:rPr>
                <w:rFonts w:cs="Times New Roman"/>
                <w:sz w:val="20"/>
                <w:szCs w:val="20"/>
              </w:rPr>
              <w:t xml:space="preserve">GIS </w:t>
            </w:r>
            <w:r w:rsidRPr="00C20A5E">
              <w:rPr>
                <w:rFonts w:cs="Times New Roman"/>
                <w:i/>
                <w:sz w:val="20"/>
                <w:szCs w:val="20"/>
              </w:rPr>
              <w:t>x</w:t>
            </w:r>
            <w:r w:rsidRPr="00C20A5E">
              <w:rPr>
                <w:rFonts w:cs="Times New Roman"/>
                <w:sz w:val="20"/>
                <w:szCs w:val="20"/>
              </w:rPr>
              <w:t xml:space="preserve"> coordinate of the upstream end of each pipe</w:t>
            </w:r>
            <w:r>
              <w:rPr>
                <w:rFonts w:cs="Times New Roman"/>
                <w:sz w:val="20"/>
                <w:szCs w:val="20"/>
              </w:rPr>
              <w:t xml:space="preserve">. </w:t>
            </w:r>
            <w:r w:rsidRPr="00EA5DD4">
              <w:rPr>
                <w:rFonts w:cs="Times New Roman"/>
                <w:sz w:val="20"/>
                <w:szCs w:val="20"/>
              </w:rPr>
              <w:t xml:space="preserve">If </w:t>
            </w:r>
            <w:r w:rsidR="000C743F">
              <w:rPr>
                <w:rFonts w:cs="Times New Roman"/>
                <w:sz w:val="20"/>
                <w:szCs w:val="20"/>
              </w:rPr>
              <w:t>user chooses to define the computational sewer system at the GUI of “</w:t>
            </w:r>
            <w:r w:rsidR="000C743F" w:rsidRPr="000C743F">
              <w:rPr>
                <w:rFonts w:cs="Times New Roman"/>
                <w:b/>
                <w:sz w:val="20"/>
                <w:szCs w:val="20"/>
              </w:rPr>
              <w:t>Computation Domain</w:t>
            </w:r>
            <w:r w:rsidR="000C743F">
              <w:rPr>
                <w:rFonts w:cs="Times New Roman"/>
                <w:sz w:val="20"/>
                <w:szCs w:val="20"/>
              </w:rPr>
              <w:t>” by uploading “</w:t>
            </w:r>
            <w:r w:rsidR="000C743F" w:rsidRPr="000C743F">
              <w:rPr>
                <w:rFonts w:cs="Times New Roman"/>
                <w:b/>
                <w:sz w:val="20"/>
                <w:szCs w:val="20"/>
              </w:rPr>
              <w:t>Specified Pipe IDs</w:t>
            </w:r>
            <w:r w:rsidR="000C743F">
              <w:rPr>
                <w:rFonts w:cs="Times New Roman"/>
                <w:sz w:val="20"/>
                <w:szCs w:val="20"/>
              </w:rPr>
              <w:t>”</w:t>
            </w:r>
            <w:r w:rsidRPr="00EA5DD4">
              <w:rPr>
                <w:sz w:val="20"/>
                <w:szCs w:val="20"/>
              </w:rPr>
              <w:t>, the value in this column can be left to be blank.</w:t>
            </w:r>
          </w:p>
        </w:tc>
      </w:tr>
      <w:tr w:rsidR="0090723A" w:rsidTr="00325725">
        <w:tc>
          <w:tcPr>
            <w:tcW w:w="2235" w:type="dxa"/>
          </w:tcPr>
          <w:p w:rsidR="0090723A" w:rsidRPr="00FB3E5B" w:rsidRDefault="0090723A" w:rsidP="00325725">
            <w:pPr>
              <w:spacing w:after="0"/>
              <w:jc w:val="left"/>
              <w:rPr>
                <w:rFonts w:eastAsia="Times New Roman" w:cs="Times New Roman"/>
                <w:color w:val="000000"/>
                <w:sz w:val="20"/>
                <w:szCs w:val="20"/>
              </w:rPr>
            </w:pPr>
            <w:r w:rsidRPr="00FB3E5B">
              <w:rPr>
                <w:rFonts w:eastAsia="Times New Roman" w:cs="Times New Roman"/>
                <w:color w:val="000000"/>
                <w:sz w:val="20"/>
                <w:szCs w:val="20"/>
              </w:rPr>
              <w:t>U/S Y Coordinate</w:t>
            </w:r>
          </w:p>
        </w:tc>
        <w:tc>
          <w:tcPr>
            <w:tcW w:w="6598" w:type="dxa"/>
          </w:tcPr>
          <w:p w:rsidR="0090723A" w:rsidRPr="00C20A5E" w:rsidRDefault="0090723A" w:rsidP="00325725">
            <w:pPr>
              <w:spacing w:after="0"/>
              <w:rPr>
                <w:rFonts w:cs="Times New Roman"/>
                <w:sz w:val="20"/>
                <w:szCs w:val="20"/>
              </w:rPr>
            </w:pPr>
            <w:r w:rsidRPr="00C20A5E">
              <w:rPr>
                <w:rFonts w:cs="Times New Roman"/>
                <w:sz w:val="20"/>
                <w:szCs w:val="20"/>
              </w:rPr>
              <w:t xml:space="preserve">GIS </w:t>
            </w:r>
            <w:r w:rsidRPr="00C20A5E">
              <w:rPr>
                <w:rFonts w:cs="Times New Roman"/>
                <w:i/>
                <w:sz w:val="20"/>
                <w:szCs w:val="20"/>
              </w:rPr>
              <w:t>y</w:t>
            </w:r>
            <w:r w:rsidRPr="00C20A5E">
              <w:rPr>
                <w:rFonts w:cs="Times New Roman"/>
                <w:sz w:val="20"/>
                <w:szCs w:val="20"/>
              </w:rPr>
              <w:t xml:space="preserve"> coordinate of the upstream end of each pipe</w:t>
            </w:r>
            <w:r>
              <w:rPr>
                <w:rFonts w:cs="Times New Roman"/>
                <w:sz w:val="20"/>
                <w:szCs w:val="20"/>
              </w:rPr>
              <w:t xml:space="preserve">. </w:t>
            </w:r>
            <w:r w:rsidR="000C743F" w:rsidRPr="00EA5DD4">
              <w:rPr>
                <w:rFonts w:cs="Times New Roman"/>
                <w:sz w:val="20"/>
                <w:szCs w:val="20"/>
              </w:rPr>
              <w:t xml:space="preserve">If </w:t>
            </w:r>
            <w:r w:rsidR="000C743F">
              <w:rPr>
                <w:rFonts w:cs="Times New Roman"/>
                <w:sz w:val="20"/>
                <w:szCs w:val="20"/>
              </w:rPr>
              <w:t>user chooses to define the computational sewer system at the GUI of “</w:t>
            </w:r>
            <w:r w:rsidR="000C743F" w:rsidRPr="000C743F">
              <w:rPr>
                <w:rFonts w:cs="Times New Roman"/>
                <w:b/>
                <w:sz w:val="20"/>
                <w:szCs w:val="20"/>
              </w:rPr>
              <w:t>Computation Domain</w:t>
            </w:r>
            <w:r w:rsidR="000C743F">
              <w:rPr>
                <w:rFonts w:cs="Times New Roman"/>
                <w:sz w:val="20"/>
                <w:szCs w:val="20"/>
              </w:rPr>
              <w:t>” by uploading “</w:t>
            </w:r>
            <w:r w:rsidR="000C743F" w:rsidRPr="000C743F">
              <w:rPr>
                <w:rFonts w:cs="Times New Roman"/>
                <w:b/>
                <w:sz w:val="20"/>
                <w:szCs w:val="20"/>
              </w:rPr>
              <w:t>Specified Pipe IDs</w:t>
            </w:r>
            <w:r w:rsidR="000C743F">
              <w:rPr>
                <w:rFonts w:cs="Times New Roman"/>
                <w:sz w:val="20"/>
                <w:szCs w:val="20"/>
              </w:rPr>
              <w:t>”</w:t>
            </w:r>
            <w:r w:rsidR="000C743F" w:rsidRPr="00EA5DD4">
              <w:rPr>
                <w:sz w:val="20"/>
                <w:szCs w:val="20"/>
              </w:rPr>
              <w:t>, the value in this column can be left to be blank.</w:t>
            </w:r>
          </w:p>
        </w:tc>
      </w:tr>
      <w:tr w:rsidR="0090723A" w:rsidTr="00325725">
        <w:tc>
          <w:tcPr>
            <w:tcW w:w="2235" w:type="dxa"/>
          </w:tcPr>
          <w:p w:rsidR="0090723A" w:rsidRPr="00FB3E5B" w:rsidRDefault="0090723A" w:rsidP="00325725">
            <w:pPr>
              <w:spacing w:after="0"/>
              <w:jc w:val="left"/>
              <w:rPr>
                <w:rFonts w:eastAsia="Times New Roman" w:cs="Times New Roman"/>
                <w:color w:val="000000"/>
                <w:sz w:val="20"/>
                <w:szCs w:val="20"/>
              </w:rPr>
            </w:pPr>
            <w:r w:rsidRPr="00FB3E5B">
              <w:rPr>
                <w:rFonts w:eastAsia="Times New Roman" w:cs="Times New Roman"/>
                <w:color w:val="000000"/>
                <w:sz w:val="20"/>
                <w:szCs w:val="20"/>
              </w:rPr>
              <w:t>U/S Invert</w:t>
            </w:r>
          </w:p>
        </w:tc>
        <w:tc>
          <w:tcPr>
            <w:tcW w:w="6598" w:type="dxa"/>
          </w:tcPr>
          <w:p w:rsidR="0090723A" w:rsidRPr="00C20A5E" w:rsidRDefault="0090723A" w:rsidP="00325725">
            <w:pPr>
              <w:spacing w:after="0"/>
              <w:rPr>
                <w:rFonts w:cs="Times New Roman"/>
                <w:sz w:val="20"/>
                <w:szCs w:val="20"/>
              </w:rPr>
            </w:pPr>
            <w:r w:rsidRPr="00C20A5E">
              <w:rPr>
                <w:rFonts w:cs="Times New Roman"/>
                <w:sz w:val="20"/>
                <w:szCs w:val="20"/>
              </w:rPr>
              <w:t>Invert elevation of the upstream end of each pipe, unit is m.</w:t>
            </w:r>
          </w:p>
        </w:tc>
      </w:tr>
      <w:tr w:rsidR="0090723A" w:rsidTr="00325725">
        <w:tc>
          <w:tcPr>
            <w:tcW w:w="2235" w:type="dxa"/>
          </w:tcPr>
          <w:p w:rsidR="0090723A" w:rsidRPr="00FB3E5B" w:rsidRDefault="0090723A" w:rsidP="00325725">
            <w:pPr>
              <w:spacing w:after="0"/>
              <w:jc w:val="left"/>
              <w:rPr>
                <w:rFonts w:eastAsia="Times New Roman" w:cs="Times New Roman"/>
                <w:color w:val="000000"/>
                <w:sz w:val="20"/>
                <w:szCs w:val="20"/>
              </w:rPr>
            </w:pPr>
            <w:r w:rsidRPr="00FB3E5B">
              <w:rPr>
                <w:rFonts w:eastAsia="Times New Roman" w:cs="Times New Roman"/>
                <w:color w:val="000000"/>
                <w:sz w:val="20"/>
                <w:szCs w:val="20"/>
              </w:rPr>
              <w:t xml:space="preserve">U/S </w:t>
            </w:r>
            <w:r w:rsidRPr="00C20A5E">
              <w:rPr>
                <w:rFonts w:eastAsia="Times New Roman" w:cs="Times New Roman"/>
                <w:color w:val="000000"/>
                <w:sz w:val="20"/>
                <w:szCs w:val="20"/>
              </w:rPr>
              <w:t xml:space="preserve">Ground </w:t>
            </w:r>
            <w:r w:rsidRPr="00FB3E5B">
              <w:rPr>
                <w:rFonts w:eastAsia="Times New Roman" w:cs="Times New Roman"/>
                <w:color w:val="000000"/>
                <w:sz w:val="20"/>
                <w:szCs w:val="20"/>
              </w:rPr>
              <w:t>Elevation</w:t>
            </w:r>
          </w:p>
        </w:tc>
        <w:tc>
          <w:tcPr>
            <w:tcW w:w="6598" w:type="dxa"/>
          </w:tcPr>
          <w:p w:rsidR="0090723A" w:rsidRPr="00C20A5E" w:rsidRDefault="0090723A" w:rsidP="00325725">
            <w:pPr>
              <w:spacing w:after="0"/>
              <w:rPr>
                <w:rFonts w:cs="Times New Roman"/>
                <w:sz w:val="20"/>
                <w:szCs w:val="20"/>
              </w:rPr>
            </w:pPr>
            <w:r w:rsidRPr="00C20A5E">
              <w:rPr>
                <w:rFonts w:cs="Times New Roman"/>
                <w:sz w:val="20"/>
                <w:szCs w:val="20"/>
              </w:rPr>
              <w:t>Ground elevation of the upstream end of each pipe, unit is m.</w:t>
            </w:r>
          </w:p>
        </w:tc>
      </w:tr>
      <w:tr w:rsidR="0090723A" w:rsidTr="00325725">
        <w:tc>
          <w:tcPr>
            <w:tcW w:w="2235" w:type="dxa"/>
          </w:tcPr>
          <w:p w:rsidR="0090723A" w:rsidRPr="00FB3E5B" w:rsidRDefault="0090723A" w:rsidP="00325725">
            <w:pPr>
              <w:spacing w:after="0"/>
              <w:jc w:val="left"/>
              <w:rPr>
                <w:rFonts w:eastAsia="Times New Roman" w:cs="Times New Roman"/>
                <w:color w:val="000000"/>
                <w:sz w:val="20"/>
                <w:szCs w:val="20"/>
              </w:rPr>
            </w:pPr>
            <w:r w:rsidRPr="00FB3E5B">
              <w:rPr>
                <w:rFonts w:eastAsia="Times New Roman" w:cs="Times New Roman"/>
                <w:color w:val="000000"/>
                <w:sz w:val="20"/>
                <w:szCs w:val="20"/>
              </w:rPr>
              <w:t>U/S Depth</w:t>
            </w:r>
          </w:p>
        </w:tc>
        <w:tc>
          <w:tcPr>
            <w:tcW w:w="6598" w:type="dxa"/>
          </w:tcPr>
          <w:p w:rsidR="0090723A" w:rsidRPr="00C20A5E" w:rsidRDefault="0090723A" w:rsidP="00325725">
            <w:pPr>
              <w:spacing w:after="0"/>
              <w:rPr>
                <w:rFonts w:cs="Times New Roman"/>
                <w:sz w:val="20"/>
                <w:szCs w:val="20"/>
              </w:rPr>
            </w:pPr>
            <w:r w:rsidRPr="00C20A5E">
              <w:rPr>
                <w:rFonts w:cs="Times New Roman"/>
                <w:sz w:val="20"/>
                <w:szCs w:val="20"/>
              </w:rPr>
              <w:t>Buried depth of the upstream end of each pipe, unit is m.</w:t>
            </w:r>
          </w:p>
        </w:tc>
      </w:tr>
      <w:tr w:rsidR="0090723A" w:rsidTr="00325725">
        <w:tc>
          <w:tcPr>
            <w:tcW w:w="2235" w:type="dxa"/>
          </w:tcPr>
          <w:p w:rsidR="0090723A" w:rsidRPr="00FB3E5B" w:rsidRDefault="0090723A" w:rsidP="00325725">
            <w:pPr>
              <w:spacing w:after="0"/>
              <w:jc w:val="left"/>
              <w:rPr>
                <w:rFonts w:eastAsia="Times New Roman" w:cs="Times New Roman"/>
                <w:color w:val="000000"/>
                <w:sz w:val="20"/>
                <w:szCs w:val="20"/>
              </w:rPr>
            </w:pPr>
            <w:r w:rsidRPr="00FB3E5B">
              <w:rPr>
                <w:rFonts w:eastAsia="Times New Roman" w:cs="Times New Roman"/>
                <w:color w:val="000000"/>
                <w:sz w:val="20"/>
                <w:szCs w:val="20"/>
              </w:rPr>
              <w:t>D/S Distinguishing Facility ID</w:t>
            </w:r>
          </w:p>
        </w:tc>
        <w:tc>
          <w:tcPr>
            <w:tcW w:w="6598" w:type="dxa"/>
          </w:tcPr>
          <w:p w:rsidR="0090723A" w:rsidRPr="00C20A5E" w:rsidRDefault="0090723A" w:rsidP="00325725">
            <w:pPr>
              <w:spacing w:after="0"/>
              <w:rPr>
                <w:rFonts w:cs="Times New Roman"/>
                <w:sz w:val="20"/>
                <w:szCs w:val="20"/>
              </w:rPr>
            </w:pPr>
            <w:r w:rsidRPr="00C20A5E">
              <w:rPr>
                <w:rFonts w:cs="Times New Roman"/>
                <w:sz w:val="20"/>
                <w:szCs w:val="20"/>
              </w:rPr>
              <w:t>The node ID at the downstream end of each pipe, which should be a combination of pure numbers.</w:t>
            </w:r>
          </w:p>
        </w:tc>
      </w:tr>
      <w:tr w:rsidR="0090723A" w:rsidTr="00325725">
        <w:tc>
          <w:tcPr>
            <w:tcW w:w="2235" w:type="dxa"/>
          </w:tcPr>
          <w:p w:rsidR="0090723A" w:rsidRPr="00FB3E5B" w:rsidRDefault="0090723A" w:rsidP="00325725">
            <w:pPr>
              <w:spacing w:after="0"/>
              <w:jc w:val="left"/>
              <w:rPr>
                <w:rFonts w:eastAsia="Times New Roman" w:cs="Times New Roman"/>
                <w:color w:val="000000"/>
                <w:sz w:val="20"/>
                <w:szCs w:val="20"/>
              </w:rPr>
            </w:pPr>
            <w:r w:rsidRPr="00FB3E5B">
              <w:rPr>
                <w:rFonts w:eastAsia="Times New Roman" w:cs="Times New Roman"/>
                <w:color w:val="000000"/>
                <w:sz w:val="20"/>
                <w:szCs w:val="20"/>
              </w:rPr>
              <w:t>D/S Distinguishing Facility Type</w:t>
            </w:r>
          </w:p>
        </w:tc>
        <w:tc>
          <w:tcPr>
            <w:tcW w:w="6598" w:type="dxa"/>
          </w:tcPr>
          <w:p w:rsidR="0090723A" w:rsidRPr="00C20A5E" w:rsidRDefault="0090723A" w:rsidP="00325725">
            <w:pPr>
              <w:spacing w:after="0"/>
              <w:rPr>
                <w:rFonts w:cs="Times New Roman"/>
                <w:sz w:val="20"/>
                <w:szCs w:val="20"/>
              </w:rPr>
            </w:pPr>
            <w:r w:rsidRPr="00C20A5E">
              <w:rPr>
                <w:rFonts w:cs="Times New Roman"/>
                <w:sz w:val="20"/>
                <w:szCs w:val="20"/>
              </w:rPr>
              <w:t xml:space="preserve">Can be one of the following types in each pipe: END OF PIPE, MANHOLE, OUTFALL, PIPE CHANGE,  </w:t>
            </w:r>
            <w:r w:rsidRPr="00C20A5E">
              <w:rPr>
                <w:rFonts w:cs="Times New Roman"/>
                <w:color w:val="000000"/>
                <w:sz w:val="20"/>
                <w:szCs w:val="20"/>
              </w:rPr>
              <w:t>PUMP STATION,</w:t>
            </w:r>
            <w:r w:rsidRPr="00C20A5E">
              <w:rPr>
                <w:rFonts w:cs="Times New Roman"/>
                <w:sz w:val="20"/>
                <w:szCs w:val="20"/>
              </w:rPr>
              <w:t xml:space="preserve"> </w:t>
            </w:r>
            <w:r w:rsidRPr="00C20A5E">
              <w:rPr>
                <w:rFonts w:cs="Times New Roman"/>
                <w:color w:val="000000"/>
                <w:sz w:val="20"/>
                <w:szCs w:val="20"/>
              </w:rPr>
              <w:t xml:space="preserve">PIPE SEGMENT, TEE OR YII, VENTILATOR, etc., among which the information related to </w:t>
            </w:r>
            <w:r w:rsidRPr="00C20A5E">
              <w:rPr>
                <w:rFonts w:cs="Times New Roman"/>
                <w:sz w:val="20"/>
                <w:szCs w:val="20"/>
              </w:rPr>
              <w:t xml:space="preserve">MANHOLE </w:t>
            </w:r>
            <w:r w:rsidRPr="00C20A5E">
              <w:rPr>
                <w:rFonts w:cs="Times New Roman"/>
                <w:color w:val="000000"/>
                <w:sz w:val="20"/>
                <w:szCs w:val="20"/>
              </w:rPr>
              <w:t xml:space="preserve">should be provided </w:t>
            </w:r>
            <w:r w:rsidR="000C743F" w:rsidRPr="00C20A5E">
              <w:rPr>
                <w:rFonts w:cs="Times New Roman"/>
                <w:color w:val="000000"/>
                <w:sz w:val="20"/>
                <w:szCs w:val="20"/>
              </w:rPr>
              <w:t xml:space="preserve">in </w:t>
            </w:r>
            <w:r w:rsidR="000C743F">
              <w:rPr>
                <w:rFonts w:cs="Times New Roman"/>
                <w:color w:val="000000"/>
                <w:sz w:val="20"/>
                <w:szCs w:val="20"/>
              </w:rPr>
              <w:t xml:space="preserve">a </w:t>
            </w:r>
            <w:r w:rsidR="000C743F" w:rsidRPr="00C20A5E">
              <w:rPr>
                <w:rFonts w:cs="Times New Roman"/>
                <w:color w:val="000000"/>
                <w:sz w:val="20"/>
                <w:szCs w:val="20"/>
              </w:rPr>
              <w:t xml:space="preserve">file </w:t>
            </w:r>
            <w:r w:rsidR="000C743F">
              <w:rPr>
                <w:rFonts w:cs="Times New Roman"/>
                <w:color w:val="000000"/>
                <w:sz w:val="20"/>
                <w:szCs w:val="20"/>
              </w:rPr>
              <w:t>for “</w:t>
            </w:r>
            <w:r w:rsidR="000C743F" w:rsidRPr="000C743F">
              <w:rPr>
                <w:rFonts w:cs="Times New Roman"/>
                <w:b/>
                <w:sz w:val="20"/>
                <w:szCs w:val="20"/>
              </w:rPr>
              <w:t>manhole Information</w:t>
            </w:r>
            <w:r w:rsidR="000C743F">
              <w:rPr>
                <w:rFonts w:cs="Times New Roman"/>
                <w:b/>
                <w:sz w:val="20"/>
                <w:szCs w:val="20"/>
              </w:rPr>
              <w:t>”</w:t>
            </w:r>
            <w:r w:rsidR="000C743F">
              <w:rPr>
                <w:rFonts w:cs="Times New Roman"/>
                <w:sz w:val="20"/>
                <w:szCs w:val="20"/>
              </w:rPr>
              <w:t xml:space="preserve"> at the same GUI</w:t>
            </w:r>
            <w:r w:rsidR="000C743F" w:rsidRPr="00C20A5E">
              <w:rPr>
                <w:rFonts w:cs="Times New Roman"/>
                <w:sz w:val="20"/>
                <w:szCs w:val="20"/>
              </w:rPr>
              <w:t xml:space="preserve">, and </w:t>
            </w:r>
            <w:r w:rsidR="000C743F" w:rsidRPr="00C20A5E">
              <w:rPr>
                <w:rFonts w:cs="Times New Roman"/>
                <w:color w:val="000000"/>
                <w:sz w:val="20"/>
                <w:szCs w:val="20"/>
              </w:rPr>
              <w:t>operation information related to PUMP STATION and VENTILATOR should be provided</w:t>
            </w:r>
            <w:r w:rsidR="000C743F">
              <w:rPr>
                <w:rFonts w:cs="Times New Roman"/>
                <w:color w:val="000000"/>
                <w:sz w:val="20"/>
                <w:szCs w:val="20"/>
              </w:rPr>
              <w:t xml:space="preserve"> at GUI of “</w:t>
            </w:r>
            <w:r w:rsidR="000C743F" w:rsidRPr="000C743F">
              <w:rPr>
                <w:rFonts w:cs="Times New Roman"/>
                <w:b/>
                <w:color w:val="000000"/>
                <w:sz w:val="20"/>
                <w:szCs w:val="20"/>
              </w:rPr>
              <w:t>Specific Values</w:t>
            </w:r>
            <w:r w:rsidR="000C743F">
              <w:rPr>
                <w:rFonts w:cs="Times New Roman"/>
                <w:color w:val="000000"/>
                <w:sz w:val="20"/>
                <w:szCs w:val="20"/>
              </w:rPr>
              <w:t>” under title “</w:t>
            </w:r>
            <w:r w:rsidR="000C743F" w:rsidRPr="000C743F">
              <w:rPr>
                <w:rFonts w:cs="Times New Roman"/>
                <w:b/>
                <w:color w:val="000000"/>
                <w:sz w:val="20"/>
                <w:szCs w:val="20"/>
              </w:rPr>
              <w:t>Pump Station Type and Ventilator Air Flow Rate</w:t>
            </w:r>
            <w:r w:rsidR="000C743F">
              <w:rPr>
                <w:rFonts w:cs="Times New Roman"/>
                <w:color w:val="000000"/>
                <w:sz w:val="20"/>
                <w:szCs w:val="20"/>
              </w:rPr>
              <w:t>”</w:t>
            </w:r>
            <w:r w:rsidR="000C743F" w:rsidRPr="00C20A5E">
              <w:rPr>
                <w:rFonts w:cs="Times New Roman"/>
                <w:sz w:val="20"/>
                <w:szCs w:val="20"/>
              </w:rPr>
              <w:t>.</w:t>
            </w:r>
          </w:p>
        </w:tc>
      </w:tr>
      <w:tr w:rsidR="0090723A" w:rsidTr="00325725">
        <w:tc>
          <w:tcPr>
            <w:tcW w:w="2235" w:type="dxa"/>
          </w:tcPr>
          <w:p w:rsidR="0090723A" w:rsidRPr="00FB3E5B" w:rsidRDefault="0090723A" w:rsidP="00325725">
            <w:pPr>
              <w:spacing w:after="0"/>
              <w:jc w:val="left"/>
              <w:rPr>
                <w:rFonts w:eastAsia="Times New Roman" w:cs="Times New Roman"/>
                <w:color w:val="000000"/>
                <w:sz w:val="20"/>
                <w:szCs w:val="20"/>
              </w:rPr>
            </w:pPr>
            <w:r w:rsidRPr="00FB3E5B">
              <w:rPr>
                <w:rFonts w:eastAsia="Times New Roman" w:cs="Times New Roman"/>
                <w:color w:val="000000"/>
                <w:sz w:val="20"/>
                <w:szCs w:val="20"/>
              </w:rPr>
              <w:t>D/S X Coordinate</w:t>
            </w:r>
          </w:p>
        </w:tc>
        <w:tc>
          <w:tcPr>
            <w:tcW w:w="6598" w:type="dxa"/>
          </w:tcPr>
          <w:p w:rsidR="0090723A" w:rsidRPr="00C20A5E" w:rsidRDefault="0090723A" w:rsidP="00325725">
            <w:pPr>
              <w:spacing w:after="0"/>
              <w:rPr>
                <w:rFonts w:cs="Times New Roman"/>
                <w:sz w:val="20"/>
                <w:szCs w:val="20"/>
              </w:rPr>
            </w:pPr>
            <w:r w:rsidRPr="00C20A5E">
              <w:rPr>
                <w:rFonts w:cs="Times New Roman"/>
                <w:sz w:val="20"/>
                <w:szCs w:val="20"/>
              </w:rPr>
              <w:t xml:space="preserve">GIS </w:t>
            </w:r>
            <w:r w:rsidRPr="00C20A5E">
              <w:rPr>
                <w:rFonts w:cs="Times New Roman"/>
                <w:i/>
                <w:sz w:val="20"/>
                <w:szCs w:val="20"/>
              </w:rPr>
              <w:t>x</w:t>
            </w:r>
            <w:r w:rsidRPr="00C20A5E">
              <w:rPr>
                <w:rFonts w:cs="Times New Roman"/>
                <w:sz w:val="20"/>
                <w:szCs w:val="20"/>
              </w:rPr>
              <w:t xml:space="preserve"> coordinate of the downstream end of each pipe</w:t>
            </w:r>
            <w:r>
              <w:rPr>
                <w:rFonts w:cs="Times New Roman"/>
                <w:sz w:val="20"/>
                <w:szCs w:val="20"/>
              </w:rPr>
              <w:t xml:space="preserve">. </w:t>
            </w:r>
            <w:r w:rsidR="000C743F" w:rsidRPr="00EA5DD4">
              <w:rPr>
                <w:rFonts w:cs="Times New Roman"/>
                <w:sz w:val="20"/>
                <w:szCs w:val="20"/>
              </w:rPr>
              <w:t xml:space="preserve">If </w:t>
            </w:r>
            <w:r w:rsidR="000C743F">
              <w:rPr>
                <w:rFonts w:cs="Times New Roman"/>
                <w:sz w:val="20"/>
                <w:szCs w:val="20"/>
              </w:rPr>
              <w:t>user chooses to define the computational sewer system at the GUI of “</w:t>
            </w:r>
            <w:r w:rsidR="000C743F" w:rsidRPr="000C743F">
              <w:rPr>
                <w:rFonts w:cs="Times New Roman"/>
                <w:b/>
                <w:sz w:val="20"/>
                <w:szCs w:val="20"/>
              </w:rPr>
              <w:t>Computation Domain</w:t>
            </w:r>
            <w:r w:rsidR="000C743F">
              <w:rPr>
                <w:rFonts w:cs="Times New Roman"/>
                <w:sz w:val="20"/>
                <w:szCs w:val="20"/>
              </w:rPr>
              <w:t>” by uploading “</w:t>
            </w:r>
            <w:r w:rsidR="000C743F" w:rsidRPr="000C743F">
              <w:rPr>
                <w:rFonts w:cs="Times New Roman"/>
                <w:b/>
                <w:sz w:val="20"/>
                <w:szCs w:val="20"/>
              </w:rPr>
              <w:t>Specified Pipe IDs</w:t>
            </w:r>
            <w:r w:rsidR="000C743F">
              <w:rPr>
                <w:rFonts w:cs="Times New Roman"/>
                <w:sz w:val="20"/>
                <w:szCs w:val="20"/>
              </w:rPr>
              <w:t>”</w:t>
            </w:r>
            <w:r w:rsidR="000C743F" w:rsidRPr="00EA5DD4">
              <w:rPr>
                <w:sz w:val="20"/>
                <w:szCs w:val="20"/>
              </w:rPr>
              <w:t>, the value in this column can be left to be blank.</w:t>
            </w:r>
          </w:p>
        </w:tc>
      </w:tr>
      <w:tr w:rsidR="0090723A" w:rsidTr="00325725">
        <w:tc>
          <w:tcPr>
            <w:tcW w:w="2235" w:type="dxa"/>
          </w:tcPr>
          <w:p w:rsidR="0090723A" w:rsidRPr="00FB3E5B" w:rsidRDefault="0090723A" w:rsidP="00325725">
            <w:pPr>
              <w:spacing w:after="0"/>
              <w:jc w:val="left"/>
              <w:rPr>
                <w:rFonts w:eastAsia="Times New Roman" w:cs="Times New Roman"/>
                <w:color w:val="000000"/>
                <w:sz w:val="20"/>
                <w:szCs w:val="20"/>
              </w:rPr>
            </w:pPr>
            <w:r w:rsidRPr="00FB3E5B">
              <w:rPr>
                <w:rFonts w:eastAsia="Times New Roman" w:cs="Times New Roman"/>
                <w:color w:val="000000"/>
                <w:sz w:val="20"/>
                <w:szCs w:val="20"/>
              </w:rPr>
              <w:lastRenderedPageBreak/>
              <w:t>D/S Y Coordinate</w:t>
            </w:r>
          </w:p>
        </w:tc>
        <w:tc>
          <w:tcPr>
            <w:tcW w:w="6598" w:type="dxa"/>
          </w:tcPr>
          <w:p w:rsidR="0090723A" w:rsidRPr="00C20A5E" w:rsidRDefault="0090723A" w:rsidP="00325725">
            <w:pPr>
              <w:spacing w:after="0"/>
              <w:rPr>
                <w:rFonts w:cs="Times New Roman"/>
                <w:sz w:val="20"/>
                <w:szCs w:val="20"/>
              </w:rPr>
            </w:pPr>
            <w:r w:rsidRPr="00C20A5E">
              <w:rPr>
                <w:rFonts w:cs="Times New Roman"/>
                <w:sz w:val="20"/>
                <w:szCs w:val="20"/>
              </w:rPr>
              <w:t xml:space="preserve">GIS </w:t>
            </w:r>
            <w:r w:rsidRPr="00C20A5E">
              <w:rPr>
                <w:rFonts w:cs="Times New Roman"/>
                <w:i/>
                <w:sz w:val="20"/>
                <w:szCs w:val="20"/>
              </w:rPr>
              <w:t>y</w:t>
            </w:r>
            <w:r w:rsidRPr="00C20A5E">
              <w:rPr>
                <w:rFonts w:cs="Times New Roman"/>
                <w:sz w:val="20"/>
                <w:szCs w:val="20"/>
              </w:rPr>
              <w:t xml:space="preserve"> coordinate of the downstream end of each pipe</w:t>
            </w:r>
            <w:r>
              <w:rPr>
                <w:rFonts w:cs="Times New Roman"/>
                <w:sz w:val="20"/>
                <w:szCs w:val="20"/>
              </w:rPr>
              <w:t xml:space="preserve">. </w:t>
            </w:r>
            <w:r w:rsidR="000C743F" w:rsidRPr="00EA5DD4">
              <w:rPr>
                <w:rFonts w:cs="Times New Roman"/>
                <w:sz w:val="20"/>
                <w:szCs w:val="20"/>
              </w:rPr>
              <w:t xml:space="preserve">If </w:t>
            </w:r>
            <w:r w:rsidR="000C743F">
              <w:rPr>
                <w:rFonts w:cs="Times New Roman"/>
                <w:sz w:val="20"/>
                <w:szCs w:val="20"/>
              </w:rPr>
              <w:t>user chooses to define the computational sewer system at the GUI of “</w:t>
            </w:r>
            <w:r w:rsidR="000C743F" w:rsidRPr="000C743F">
              <w:rPr>
                <w:rFonts w:cs="Times New Roman"/>
                <w:b/>
                <w:sz w:val="20"/>
                <w:szCs w:val="20"/>
              </w:rPr>
              <w:t>Computation Domain</w:t>
            </w:r>
            <w:r w:rsidR="000C743F">
              <w:rPr>
                <w:rFonts w:cs="Times New Roman"/>
                <w:sz w:val="20"/>
                <w:szCs w:val="20"/>
              </w:rPr>
              <w:t>” by uploading “</w:t>
            </w:r>
            <w:r w:rsidR="000C743F" w:rsidRPr="000C743F">
              <w:rPr>
                <w:rFonts w:cs="Times New Roman"/>
                <w:b/>
                <w:sz w:val="20"/>
                <w:szCs w:val="20"/>
              </w:rPr>
              <w:t>Specified Pipe IDs</w:t>
            </w:r>
            <w:r w:rsidR="000C743F">
              <w:rPr>
                <w:rFonts w:cs="Times New Roman"/>
                <w:sz w:val="20"/>
                <w:szCs w:val="20"/>
              </w:rPr>
              <w:t>”</w:t>
            </w:r>
            <w:r w:rsidR="000C743F" w:rsidRPr="00EA5DD4">
              <w:rPr>
                <w:sz w:val="20"/>
                <w:szCs w:val="20"/>
              </w:rPr>
              <w:t>, the value in this column can be left to be blank.</w:t>
            </w:r>
          </w:p>
        </w:tc>
      </w:tr>
      <w:tr w:rsidR="0090723A" w:rsidTr="00325725">
        <w:tc>
          <w:tcPr>
            <w:tcW w:w="2235" w:type="dxa"/>
          </w:tcPr>
          <w:p w:rsidR="0090723A" w:rsidRPr="00FB3E5B" w:rsidRDefault="0090723A" w:rsidP="00325725">
            <w:pPr>
              <w:spacing w:after="0"/>
              <w:jc w:val="left"/>
              <w:rPr>
                <w:rFonts w:eastAsia="Times New Roman" w:cs="Times New Roman"/>
                <w:color w:val="000000"/>
                <w:sz w:val="20"/>
                <w:szCs w:val="20"/>
              </w:rPr>
            </w:pPr>
            <w:r w:rsidRPr="00FB3E5B">
              <w:rPr>
                <w:rFonts w:eastAsia="Times New Roman" w:cs="Times New Roman"/>
                <w:color w:val="000000"/>
                <w:sz w:val="20"/>
                <w:szCs w:val="20"/>
              </w:rPr>
              <w:t>D/S Invert</w:t>
            </w:r>
          </w:p>
        </w:tc>
        <w:tc>
          <w:tcPr>
            <w:tcW w:w="6598" w:type="dxa"/>
          </w:tcPr>
          <w:p w:rsidR="0090723A" w:rsidRPr="00C20A5E" w:rsidRDefault="0090723A" w:rsidP="00325725">
            <w:pPr>
              <w:spacing w:after="0"/>
              <w:rPr>
                <w:rFonts w:cs="Times New Roman"/>
                <w:sz w:val="20"/>
                <w:szCs w:val="20"/>
              </w:rPr>
            </w:pPr>
            <w:r w:rsidRPr="00C20A5E">
              <w:rPr>
                <w:rFonts w:cs="Times New Roman"/>
                <w:sz w:val="20"/>
                <w:szCs w:val="20"/>
              </w:rPr>
              <w:t>Invert elevation of the downstream end of each pipe, unit is m.</w:t>
            </w:r>
          </w:p>
        </w:tc>
      </w:tr>
      <w:tr w:rsidR="0090723A" w:rsidTr="00325725">
        <w:tc>
          <w:tcPr>
            <w:tcW w:w="2235" w:type="dxa"/>
          </w:tcPr>
          <w:p w:rsidR="0090723A" w:rsidRPr="00FB3E5B" w:rsidRDefault="0090723A" w:rsidP="00325725">
            <w:pPr>
              <w:spacing w:after="0"/>
              <w:jc w:val="left"/>
              <w:rPr>
                <w:rFonts w:eastAsia="Times New Roman" w:cs="Times New Roman"/>
                <w:color w:val="000000"/>
                <w:sz w:val="20"/>
                <w:szCs w:val="20"/>
              </w:rPr>
            </w:pPr>
            <w:r w:rsidRPr="00FB3E5B">
              <w:rPr>
                <w:rFonts w:eastAsia="Times New Roman" w:cs="Times New Roman"/>
                <w:color w:val="000000"/>
                <w:sz w:val="20"/>
                <w:szCs w:val="20"/>
              </w:rPr>
              <w:t xml:space="preserve">D/S </w:t>
            </w:r>
            <w:r w:rsidRPr="00C20A5E">
              <w:rPr>
                <w:rFonts w:eastAsia="Times New Roman" w:cs="Times New Roman"/>
                <w:color w:val="000000"/>
                <w:sz w:val="20"/>
                <w:szCs w:val="20"/>
              </w:rPr>
              <w:t xml:space="preserve">Ground </w:t>
            </w:r>
            <w:r w:rsidRPr="00FB3E5B">
              <w:rPr>
                <w:rFonts w:eastAsia="Times New Roman" w:cs="Times New Roman"/>
                <w:color w:val="000000"/>
                <w:sz w:val="20"/>
                <w:szCs w:val="20"/>
              </w:rPr>
              <w:t>Elevation</w:t>
            </w:r>
          </w:p>
        </w:tc>
        <w:tc>
          <w:tcPr>
            <w:tcW w:w="6598" w:type="dxa"/>
          </w:tcPr>
          <w:p w:rsidR="0090723A" w:rsidRPr="00C20A5E" w:rsidRDefault="0090723A" w:rsidP="00325725">
            <w:pPr>
              <w:spacing w:after="0"/>
              <w:rPr>
                <w:rFonts w:cs="Times New Roman"/>
                <w:sz w:val="20"/>
                <w:szCs w:val="20"/>
              </w:rPr>
            </w:pPr>
            <w:r w:rsidRPr="00C20A5E">
              <w:rPr>
                <w:rFonts w:cs="Times New Roman"/>
                <w:sz w:val="20"/>
                <w:szCs w:val="20"/>
              </w:rPr>
              <w:t>Ground elevation of the downstream end of each pipe, unit is m.</w:t>
            </w:r>
          </w:p>
        </w:tc>
      </w:tr>
      <w:tr w:rsidR="0090723A" w:rsidTr="00325725">
        <w:tc>
          <w:tcPr>
            <w:tcW w:w="2235" w:type="dxa"/>
          </w:tcPr>
          <w:p w:rsidR="0090723A" w:rsidRPr="00FB3E5B" w:rsidRDefault="0090723A" w:rsidP="00325725">
            <w:pPr>
              <w:spacing w:after="0"/>
              <w:jc w:val="left"/>
              <w:rPr>
                <w:rFonts w:eastAsia="Times New Roman" w:cs="Times New Roman"/>
                <w:color w:val="000000"/>
                <w:sz w:val="20"/>
                <w:szCs w:val="20"/>
              </w:rPr>
            </w:pPr>
            <w:r w:rsidRPr="00FB3E5B">
              <w:rPr>
                <w:rFonts w:eastAsia="Times New Roman" w:cs="Times New Roman"/>
                <w:color w:val="000000"/>
                <w:sz w:val="20"/>
                <w:szCs w:val="20"/>
              </w:rPr>
              <w:t>D/S Depth</w:t>
            </w:r>
          </w:p>
        </w:tc>
        <w:tc>
          <w:tcPr>
            <w:tcW w:w="6598" w:type="dxa"/>
          </w:tcPr>
          <w:p w:rsidR="0090723A" w:rsidRPr="00C20A5E" w:rsidRDefault="0090723A" w:rsidP="00325725">
            <w:pPr>
              <w:spacing w:after="0"/>
              <w:rPr>
                <w:rFonts w:cs="Times New Roman"/>
                <w:sz w:val="20"/>
                <w:szCs w:val="20"/>
              </w:rPr>
            </w:pPr>
            <w:r w:rsidRPr="00C20A5E">
              <w:rPr>
                <w:rFonts w:cs="Times New Roman"/>
                <w:sz w:val="20"/>
                <w:szCs w:val="20"/>
              </w:rPr>
              <w:t>Buried depth of the downstream end of each pipe, unit is m.</w:t>
            </w:r>
          </w:p>
        </w:tc>
      </w:tr>
    </w:tbl>
    <w:p w:rsidR="0090723A" w:rsidRDefault="0090723A" w:rsidP="0090723A"/>
    <w:p w:rsidR="0090723A" w:rsidRPr="00325725" w:rsidRDefault="002C248D" w:rsidP="0090723A">
      <w:pPr>
        <w:pStyle w:val="3"/>
        <w:rPr>
          <w:i w:val="0"/>
        </w:rPr>
      </w:pPr>
      <w:bookmarkStart w:id="18" w:name="_Toc60665132"/>
      <w:r>
        <w:rPr>
          <w:i w:val="0"/>
        </w:rPr>
        <w:t>2.1.2</w:t>
      </w:r>
      <w:r w:rsidR="0090723A" w:rsidRPr="00325725">
        <w:rPr>
          <w:i w:val="0"/>
        </w:rPr>
        <w:t xml:space="preserve"> </w:t>
      </w:r>
      <w:r w:rsidR="00325725" w:rsidRPr="00325725">
        <w:rPr>
          <w:i w:val="0"/>
        </w:rPr>
        <w:t>M</w:t>
      </w:r>
      <w:r w:rsidR="0090723A" w:rsidRPr="00325725">
        <w:rPr>
          <w:i w:val="0"/>
        </w:rPr>
        <w:t>anhole</w:t>
      </w:r>
      <w:r w:rsidR="00325725" w:rsidRPr="00325725">
        <w:rPr>
          <w:i w:val="0"/>
        </w:rPr>
        <w:t xml:space="preserve"> </w:t>
      </w:r>
      <w:r w:rsidR="0090723A" w:rsidRPr="00325725">
        <w:rPr>
          <w:i w:val="0"/>
        </w:rPr>
        <w:t>Information</w:t>
      </w:r>
      <w:bookmarkEnd w:id="18"/>
    </w:p>
    <w:p w:rsidR="0090723A" w:rsidRDefault="00325725" w:rsidP="0090723A">
      <w:pPr>
        <w:rPr>
          <w:szCs w:val="24"/>
        </w:rPr>
      </w:pPr>
      <w:r>
        <w:t xml:space="preserve">Input </w:t>
      </w:r>
      <w:r w:rsidR="0090723A" w:rsidRPr="00C90E0E">
        <w:rPr>
          <w:rFonts w:cs="Times New Roman"/>
          <w:szCs w:val="24"/>
        </w:rPr>
        <w:t>all necessary manhole</w:t>
      </w:r>
      <w:r w:rsidR="0090723A">
        <w:rPr>
          <w:rFonts w:cs="Times New Roman"/>
          <w:szCs w:val="24"/>
        </w:rPr>
        <w:t xml:space="preserve"> </w:t>
      </w:r>
      <w:r w:rsidR="0090723A" w:rsidRPr="00C90E0E">
        <w:rPr>
          <w:rFonts w:cs="Times New Roman"/>
          <w:szCs w:val="24"/>
        </w:rPr>
        <w:t xml:space="preserve">information </w:t>
      </w:r>
      <w:r w:rsidR="0090723A">
        <w:rPr>
          <w:rFonts w:cs="Times New Roman"/>
          <w:szCs w:val="24"/>
        </w:rPr>
        <w:t xml:space="preserve">consisting of the computed sewer system. It can include all manhole information of the whole sewer system for the city. The tool will withdraw the necessary related information from the file automatically. </w:t>
      </w:r>
      <w:r w:rsidR="0090723A">
        <w:rPr>
          <w:szCs w:val="24"/>
        </w:rPr>
        <w:t xml:space="preserve">If there is no manhole in the computed sewer system, the file can be left to be blank. </w:t>
      </w:r>
    </w:p>
    <w:p w:rsidR="0090723A" w:rsidRDefault="0090723A" w:rsidP="0090723A">
      <w:pPr>
        <w:rPr>
          <w:rFonts w:cs="Times New Roman"/>
          <w:i/>
          <w:szCs w:val="24"/>
        </w:rPr>
      </w:pPr>
      <w:r w:rsidRPr="00773E1E">
        <w:rPr>
          <w:szCs w:val="24"/>
        </w:rPr>
        <w:t xml:space="preserve">The format of </w:t>
      </w:r>
      <w:r w:rsidR="00325725">
        <w:rPr>
          <w:rFonts w:cs="Times New Roman"/>
          <w:i/>
          <w:szCs w:val="24"/>
        </w:rPr>
        <w:t>*.csv</w:t>
      </w:r>
      <w:r>
        <w:rPr>
          <w:rFonts w:cs="Times New Roman"/>
          <w:szCs w:val="24"/>
        </w:rPr>
        <w:t xml:space="preserve"> is as follows:</w:t>
      </w:r>
      <w:r w:rsidRPr="00773E1E">
        <w:rPr>
          <w:rFonts w:cs="Times New Roman"/>
          <w:szCs w:val="24"/>
        </w:rPr>
        <w:t xml:space="preserve"> </w:t>
      </w:r>
    </w:p>
    <w:p w:rsidR="0090723A" w:rsidRDefault="0090723A" w:rsidP="0090723A">
      <w:r>
        <w:rPr>
          <w:noProof/>
          <w:lang w:val="en-CA"/>
        </w:rPr>
        <w:drawing>
          <wp:inline distT="0" distB="0" distL="0" distR="0" wp14:anchorId="34CC5D91" wp14:editId="1F2E4C0F">
            <wp:extent cx="6026150" cy="4635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t="20893" r="5555" b="66191"/>
                    <a:stretch/>
                  </pic:blipFill>
                  <pic:spPr bwMode="auto">
                    <a:xfrm>
                      <a:off x="0" y="0"/>
                      <a:ext cx="6026150" cy="463550"/>
                    </a:xfrm>
                    <a:prstGeom prst="rect">
                      <a:avLst/>
                    </a:prstGeom>
                    <a:ln>
                      <a:noFill/>
                    </a:ln>
                    <a:extLst>
                      <a:ext uri="{53640926-AAD7-44D8-BBD7-CCE9431645EC}">
                        <a14:shadowObscured xmlns:a14="http://schemas.microsoft.com/office/drawing/2010/main"/>
                      </a:ext>
                    </a:extLst>
                  </pic:spPr>
                </pic:pic>
              </a:graphicData>
            </a:graphic>
          </wp:inline>
        </w:drawing>
      </w:r>
    </w:p>
    <w:p w:rsidR="0090723A" w:rsidRDefault="0090723A" w:rsidP="0090723A">
      <w:r>
        <w:t xml:space="preserve">This file is a 15-column Excel file, in which the first column shows the Manhole IDs, and the first row shows the name of manhole attributes. The detail description of each manhole attribute is shown in </w:t>
      </w:r>
      <w:r w:rsidR="00325725">
        <w:t>the following table</w:t>
      </w:r>
      <w:r>
        <w:t>.</w:t>
      </w:r>
    </w:p>
    <w:p w:rsidR="0090723A" w:rsidRPr="004758AC" w:rsidRDefault="0090723A" w:rsidP="0090723A">
      <w:pPr>
        <w:pStyle w:val="af0"/>
      </w:pPr>
      <w:bookmarkStart w:id="19" w:name="_Ref60667548"/>
      <w:bookmarkStart w:id="20" w:name="_Toc62485440"/>
      <w:proofErr w:type="gramStart"/>
      <w:r w:rsidRPr="004758AC">
        <w:rPr>
          <w:b/>
        </w:rPr>
        <w:t xml:space="preserve">Table </w:t>
      </w:r>
      <w:bookmarkEnd w:id="19"/>
      <w:r w:rsidRPr="004758AC">
        <w:t xml:space="preserve"> Required</w:t>
      </w:r>
      <w:proofErr w:type="gramEnd"/>
      <w:r w:rsidRPr="004758AC">
        <w:t xml:space="preserve"> manhole </w:t>
      </w:r>
      <w:r w:rsidRPr="00555B84">
        <w:t>attributes</w:t>
      </w:r>
      <w:r w:rsidRPr="004758AC">
        <w:t xml:space="preserve"> in </w:t>
      </w:r>
      <w:r w:rsidR="00325725">
        <w:t xml:space="preserve">a </w:t>
      </w:r>
      <w:r w:rsidRPr="004758AC">
        <w:t xml:space="preserve">file </w:t>
      </w:r>
      <w:r w:rsidR="00325725">
        <w:t xml:space="preserve">*.csv for </w:t>
      </w:r>
      <w:r w:rsidRPr="004758AC">
        <w:t>manhole</w:t>
      </w:r>
      <w:r w:rsidR="00325725">
        <w:t xml:space="preserve"> i</w:t>
      </w:r>
      <w:r w:rsidRPr="004758AC">
        <w:t>nformation</w:t>
      </w:r>
      <w:bookmarkEnd w:id="20"/>
    </w:p>
    <w:tbl>
      <w:tblPr>
        <w:tblStyle w:val="af5"/>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415"/>
        <w:gridCol w:w="6418"/>
      </w:tblGrid>
      <w:tr w:rsidR="0090723A" w:rsidRPr="00C20A5E" w:rsidTr="00325725">
        <w:tc>
          <w:tcPr>
            <w:tcW w:w="2415" w:type="dxa"/>
          </w:tcPr>
          <w:p w:rsidR="0090723A" w:rsidRPr="005635DB" w:rsidRDefault="0090723A" w:rsidP="00325725">
            <w:pPr>
              <w:spacing w:after="0"/>
              <w:jc w:val="left"/>
              <w:rPr>
                <w:rFonts w:cs="Times New Roman"/>
                <w:b/>
                <w:sz w:val="20"/>
                <w:szCs w:val="20"/>
              </w:rPr>
            </w:pPr>
            <w:r w:rsidRPr="005635DB">
              <w:rPr>
                <w:rFonts w:cs="Times New Roman"/>
                <w:b/>
                <w:sz w:val="20"/>
                <w:szCs w:val="20"/>
              </w:rPr>
              <w:t>Name of manhole attribute</w:t>
            </w:r>
          </w:p>
        </w:tc>
        <w:tc>
          <w:tcPr>
            <w:tcW w:w="6418" w:type="dxa"/>
          </w:tcPr>
          <w:p w:rsidR="0090723A" w:rsidRPr="005635DB" w:rsidRDefault="0090723A" w:rsidP="00325725">
            <w:pPr>
              <w:spacing w:after="0"/>
              <w:rPr>
                <w:rFonts w:cs="Times New Roman"/>
                <w:b/>
                <w:sz w:val="20"/>
                <w:szCs w:val="20"/>
              </w:rPr>
            </w:pPr>
            <w:r w:rsidRPr="005635DB">
              <w:rPr>
                <w:rFonts w:cs="Times New Roman"/>
                <w:b/>
                <w:sz w:val="20"/>
                <w:szCs w:val="20"/>
              </w:rPr>
              <w:t>Descriptions</w:t>
            </w:r>
          </w:p>
        </w:tc>
      </w:tr>
      <w:tr w:rsidR="0090723A" w:rsidRPr="00C20A5E" w:rsidTr="00325725">
        <w:tc>
          <w:tcPr>
            <w:tcW w:w="2415" w:type="dxa"/>
          </w:tcPr>
          <w:p w:rsidR="0090723A" w:rsidRPr="003E0E4A" w:rsidRDefault="0090723A" w:rsidP="00325725">
            <w:pPr>
              <w:spacing w:after="0"/>
              <w:jc w:val="left"/>
              <w:rPr>
                <w:rFonts w:cs="Times New Roman"/>
                <w:color w:val="000000"/>
                <w:sz w:val="20"/>
                <w:szCs w:val="20"/>
              </w:rPr>
            </w:pPr>
            <w:r w:rsidRPr="003E0E4A">
              <w:rPr>
                <w:rFonts w:cs="Times New Roman"/>
                <w:color w:val="000000"/>
                <w:sz w:val="20"/>
                <w:szCs w:val="20"/>
              </w:rPr>
              <w:t>Facility ID</w:t>
            </w:r>
          </w:p>
        </w:tc>
        <w:tc>
          <w:tcPr>
            <w:tcW w:w="6418" w:type="dxa"/>
          </w:tcPr>
          <w:p w:rsidR="0090723A" w:rsidRPr="003E0E4A" w:rsidRDefault="0090723A" w:rsidP="00325725">
            <w:pPr>
              <w:spacing w:after="0"/>
              <w:rPr>
                <w:rFonts w:cs="Times New Roman"/>
                <w:sz w:val="20"/>
                <w:szCs w:val="20"/>
              </w:rPr>
            </w:pPr>
            <w:r w:rsidRPr="003E0E4A">
              <w:rPr>
                <w:rFonts w:cs="Times New Roman"/>
                <w:sz w:val="20"/>
                <w:szCs w:val="20"/>
              </w:rPr>
              <w:t>Unique ID for each manhole in system, which should be a combination of pure numbers.</w:t>
            </w:r>
          </w:p>
        </w:tc>
      </w:tr>
      <w:tr w:rsidR="0090723A" w:rsidRPr="00C20A5E" w:rsidTr="00325725">
        <w:tc>
          <w:tcPr>
            <w:tcW w:w="2415" w:type="dxa"/>
          </w:tcPr>
          <w:p w:rsidR="0090723A" w:rsidRPr="003E0E4A" w:rsidRDefault="0090723A" w:rsidP="00325725">
            <w:pPr>
              <w:spacing w:after="0"/>
              <w:jc w:val="left"/>
              <w:rPr>
                <w:rFonts w:cs="Times New Roman"/>
                <w:color w:val="000000"/>
                <w:sz w:val="20"/>
                <w:szCs w:val="20"/>
              </w:rPr>
            </w:pPr>
            <w:r w:rsidRPr="003E0E4A">
              <w:rPr>
                <w:rFonts w:cs="Times New Roman"/>
                <w:color w:val="000000"/>
                <w:sz w:val="20"/>
                <w:szCs w:val="20"/>
              </w:rPr>
              <w:t>Waste Type</w:t>
            </w:r>
          </w:p>
        </w:tc>
        <w:tc>
          <w:tcPr>
            <w:tcW w:w="6418" w:type="dxa"/>
          </w:tcPr>
          <w:p w:rsidR="0090723A" w:rsidRPr="003E0E4A" w:rsidRDefault="0090723A" w:rsidP="00325725">
            <w:pPr>
              <w:spacing w:after="0"/>
              <w:rPr>
                <w:rFonts w:cs="Times New Roman"/>
                <w:sz w:val="20"/>
                <w:szCs w:val="20"/>
              </w:rPr>
            </w:pPr>
            <w:r w:rsidRPr="003E0E4A">
              <w:rPr>
                <w:rFonts w:cs="Times New Roman"/>
                <w:sz w:val="20"/>
                <w:szCs w:val="20"/>
              </w:rPr>
              <w:t xml:space="preserve">Can be one of the following types for each manhole: SANITARY, STORM, </w:t>
            </w:r>
            <w:r w:rsidRPr="003E0E4A">
              <w:rPr>
                <w:rFonts w:cs="Times New Roman"/>
                <w:color w:val="000000"/>
                <w:sz w:val="20"/>
                <w:szCs w:val="20"/>
              </w:rPr>
              <w:t>COMBINED, etc.</w:t>
            </w:r>
          </w:p>
        </w:tc>
      </w:tr>
      <w:tr w:rsidR="0090723A" w:rsidRPr="00C20A5E" w:rsidTr="00325725">
        <w:tc>
          <w:tcPr>
            <w:tcW w:w="2415" w:type="dxa"/>
          </w:tcPr>
          <w:p w:rsidR="0090723A" w:rsidRPr="003E0E4A" w:rsidRDefault="0090723A" w:rsidP="00325725">
            <w:pPr>
              <w:spacing w:after="0"/>
              <w:jc w:val="left"/>
              <w:rPr>
                <w:rFonts w:cs="Times New Roman"/>
                <w:color w:val="000000"/>
                <w:sz w:val="20"/>
                <w:szCs w:val="20"/>
              </w:rPr>
            </w:pPr>
            <w:r w:rsidRPr="003E0E4A">
              <w:rPr>
                <w:rFonts w:cs="Times New Roman"/>
                <w:color w:val="000000"/>
                <w:sz w:val="20"/>
                <w:szCs w:val="20"/>
              </w:rPr>
              <w:t>Manhole Type</w:t>
            </w:r>
          </w:p>
        </w:tc>
        <w:tc>
          <w:tcPr>
            <w:tcW w:w="6418" w:type="dxa"/>
          </w:tcPr>
          <w:p w:rsidR="0090723A" w:rsidRPr="003E0E4A" w:rsidRDefault="0090723A" w:rsidP="00325725">
            <w:pPr>
              <w:spacing w:after="0"/>
              <w:rPr>
                <w:rFonts w:cs="Times New Roman"/>
                <w:sz w:val="20"/>
                <w:szCs w:val="20"/>
              </w:rPr>
            </w:pPr>
            <w:r w:rsidRPr="003E0E4A">
              <w:rPr>
                <w:rFonts w:cs="Times New Roman"/>
                <w:sz w:val="20"/>
                <w:szCs w:val="20"/>
              </w:rPr>
              <w:t xml:space="preserve">Can be one of the following types for each manhole: STANDARD, ACCESS MANHOLE, CATCH BASIN MANHOLE, CHAMBER, DROP MANHOLE, DRILL DROP MANHOLE, INTERIOR DROP MANHOLE, OVERSIZED MANHOLE, etc. The current tool treat DROP MANHOLE, DRILL DROP MANHOLE and INTERIOR DROP MANHOLE as </w:t>
            </w:r>
            <w:r w:rsidR="00325725">
              <w:rPr>
                <w:rFonts w:cs="Times New Roman"/>
                <w:sz w:val="20"/>
                <w:szCs w:val="20"/>
              </w:rPr>
              <w:t xml:space="preserve">standard </w:t>
            </w:r>
            <w:r w:rsidRPr="003E0E4A">
              <w:rPr>
                <w:rFonts w:cs="Times New Roman"/>
                <w:sz w:val="20"/>
                <w:szCs w:val="20"/>
              </w:rPr>
              <w:t xml:space="preserve">drop manholes, all others </w:t>
            </w:r>
            <w:r>
              <w:rPr>
                <w:rFonts w:cs="Times New Roman"/>
                <w:sz w:val="20"/>
                <w:szCs w:val="20"/>
              </w:rPr>
              <w:t xml:space="preserve">treated </w:t>
            </w:r>
            <w:r w:rsidRPr="003E0E4A">
              <w:rPr>
                <w:rFonts w:cs="Times New Roman"/>
                <w:sz w:val="20"/>
                <w:szCs w:val="20"/>
              </w:rPr>
              <w:t>as standard manholes.</w:t>
            </w:r>
          </w:p>
        </w:tc>
      </w:tr>
      <w:tr w:rsidR="0090723A" w:rsidRPr="00C20A5E" w:rsidTr="00325725">
        <w:tc>
          <w:tcPr>
            <w:tcW w:w="2415" w:type="dxa"/>
          </w:tcPr>
          <w:p w:rsidR="0090723A" w:rsidRPr="003E0E4A" w:rsidRDefault="0090723A" w:rsidP="00325725">
            <w:pPr>
              <w:spacing w:after="0"/>
              <w:jc w:val="left"/>
              <w:rPr>
                <w:rFonts w:cs="Times New Roman"/>
                <w:color w:val="000000"/>
                <w:sz w:val="20"/>
                <w:szCs w:val="20"/>
              </w:rPr>
            </w:pPr>
            <w:r w:rsidRPr="003E0E4A">
              <w:rPr>
                <w:rFonts w:cs="Times New Roman"/>
                <w:color w:val="000000"/>
                <w:sz w:val="20"/>
                <w:szCs w:val="20"/>
              </w:rPr>
              <w:lastRenderedPageBreak/>
              <w:t>X Coordinate</w:t>
            </w:r>
          </w:p>
        </w:tc>
        <w:tc>
          <w:tcPr>
            <w:tcW w:w="6418" w:type="dxa"/>
          </w:tcPr>
          <w:p w:rsidR="0090723A" w:rsidRPr="003E0E4A" w:rsidRDefault="0090723A" w:rsidP="00325725">
            <w:pPr>
              <w:spacing w:after="0"/>
              <w:rPr>
                <w:rFonts w:cs="Times New Roman"/>
                <w:sz w:val="20"/>
                <w:szCs w:val="20"/>
              </w:rPr>
            </w:pPr>
            <w:r w:rsidRPr="003E0E4A">
              <w:rPr>
                <w:rFonts w:cs="Times New Roman"/>
                <w:sz w:val="20"/>
                <w:szCs w:val="20"/>
              </w:rPr>
              <w:t xml:space="preserve">GIS </w:t>
            </w:r>
            <w:r w:rsidRPr="003E0E4A">
              <w:rPr>
                <w:rFonts w:cs="Times New Roman"/>
                <w:i/>
                <w:sz w:val="20"/>
                <w:szCs w:val="20"/>
              </w:rPr>
              <w:t>x</w:t>
            </w:r>
            <w:r w:rsidRPr="003E0E4A">
              <w:rPr>
                <w:rFonts w:cs="Times New Roman"/>
                <w:sz w:val="20"/>
                <w:szCs w:val="20"/>
              </w:rPr>
              <w:t xml:space="preserve"> coordinate of each manhole</w:t>
            </w:r>
            <w:r>
              <w:rPr>
                <w:rFonts w:cs="Times New Roman"/>
                <w:sz w:val="20"/>
                <w:szCs w:val="20"/>
              </w:rPr>
              <w:t xml:space="preserve">. </w:t>
            </w:r>
            <w:r w:rsidR="00325725" w:rsidRPr="00EA5DD4">
              <w:rPr>
                <w:rFonts w:cs="Times New Roman"/>
                <w:sz w:val="20"/>
                <w:szCs w:val="20"/>
              </w:rPr>
              <w:t xml:space="preserve">If </w:t>
            </w:r>
            <w:r w:rsidR="00325725">
              <w:rPr>
                <w:rFonts w:cs="Times New Roman"/>
                <w:sz w:val="20"/>
                <w:szCs w:val="20"/>
              </w:rPr>
              <w:t>user chooses to define the computational sewer system at the GUI of “</w:t>
            </w:r>
            <w:r w:rsidR="00325725" w:rsidRPr="000C743F">
              <w:rPr>
                <w:rFonts w:cs="Times New Roman"/>
                <w:b/>
                <w:sz w:val="20"/>
                <w:szCs w:val="20"/>
              </w:rPr>
              <w:t>Computation Domain</w:t>
            </w:r>
            <w:r w:rsidR="00325725">
              <w:rPr>
                <w:rFonts w:cs="Times New Roman"/>
                <w:sz w:val="20"/>
                <w:szCs w:val="20"/>
              </w:rPr>
              <w:t>” by uploading “</w:t>
            </w:r>
            <w:r w:rsidR="00325725" w:rsidRPr="000C743F">
              <w:rPr>
                <w:rFonts w:cs="Times New Roman"/>
                <w:b/>
                <w:sz w:val="20"/>
                <w:szCs w:val="20"/>
              </w:rPr>
              <w:t>Specified Pipe IDs</w:t>
            </w:r>
            <w:r w:rsidR="00325725">
              <w:rPr>
                <w:rFonts w:cs="Times New Roman"/>
                <w:sz w:val="20"/>
                <w:szCs w:val="20"/>
              </w:rPr>
              <w:t>”</w:t>
            </w:r>
            <w:r w:rsidR="00325725" w:rsidRPr="00EA5DD4">
              <w:rPr>
                <w:sz w:val="20"/>
                <w:szCs w:val="20"/>
              </w:rPr>
              <w:t>, the value in this column can be left to be blank.</w:t>
            </w:r>
          </w:p>
        </w:tc>
      </w:tr>
      <w:tr w:rsidR="0090723A" w:rsidRPr="00C20A5E" w:rsidTr="00325725">
        <w:tc>
          <w:tcPr>
            <w:tcW w:w="2415" w:type="dxa"/>
          </w:tcPr>
          <w:p w:rsidR="0090723A" w:rsidRPr="003E0E4A" w:rsidRDefault="0090723A" w:rsidP="00325725">
            <w:pPr>
              <w:spacing w:after="0"/>
              <w:jc w:val="left"/>
              <w:rPr>
                <w:rFonts w:cs="Times New Roman"/>
                <w:color w:val="000000"/>
                <w:sz w:val="20"/>
                <w:szCs w:val="20"/>
              </w:rPr>
            </w:pPr>
            <w:r w:rsidRPr="003E0E4A">
              <w:rPr>
                <w:rFonts w:cs="Times New Roman"/>
                <w:color w:val="000000"/>
                <w:sz w:val="20"/>
                <w:szCs w:val="20"/>
              </w:rPr>
              <w:t>Y Coordinate</w:t>
            </w:r>
          </w:p>
        </w:tc>
        <w:tc>
          <w:tcPr>
            <w:tcW w:w="6418" w:type="dxa"/>
          </w:tcPr>
          <w:p w:rsidR="0090723A" w:rsidRPr="003E0E4A" w:rsidRDefault="0090723A" w:rsidP="00325725">
            <w:pPr>
              <w:spacing w:after="0"/>
              <w:rPr>
                <w:rFonts w:cs="Times New Roman"/>
                <w:sz w:val="20"/>
                <w:szCs w:val="20"/>
              </w:rPr>
            </w:pPr>
            <w:r w:rsidRPr="003E0E4A">
              <w:rPr>
                <w:rFonts w:cs="Times New Roman"/>
                <w:sz w:val="20"/>
                <w:szCs w:val="20"/>
              </w:rPr>
              <w:t xml:space="preserve">GIS </w:t>
            </w:r>
            <w:r w:rsidRPr="003E0E4A">
              <w:rPr>
                <w:rFonts w:cs="Times New Roman"/>
                <w:i/>
                <w:sz w:val="20"/>
                <w:szCs w:val="20"/>
              </w:rPr>
              <w:t>y</w:t>
            </w:r>
            <w:r w:rsidRPr="003E0E4A">
              <w:rPr>
                <w:rFonts w:cs="Times New Roman"/>
                <w:sz w:val="20"/>
                <w:szCs w:val="20"/>
              </w:rPr>
              <w:t xml:space="preserve"> coordinate of each manhole</w:t>
            </w:r>
            <w:r>
              <w:rPr>
                <w:rFonts w:cs="Times New Roman"/>
                <w:sz w:val="20"/>
                <w:szCs w:val="20"/>
              </w:rPr>
              <w:t xml:space="preserve">. </w:t>
            </w:r>
            <w:r w:rsidR="00325725" w:rsidRPr="00EA5DD4">
              <w:rPr>
                <w:rFonts w:cs="Times New Roman"/>
                <w:sz w:val="20"/>
                <w:szCs w:val="20"/>
              </w:rPr>
              <w:t xml:space="preserve">If </w:t>
            </w:r>
            <w:r w:rsidR="00325725">
              <w:rPr>
                <w:rFonts w:cs="Times New Roman"/>
                <w:sz w:val="20"/>
                <w:szCs w:val="20"/>
              </w:rPr>
              <w:t>user chooses to define the computational sewer system at the GUI of “</w:t>
            </w:r>
            <w:r w:rsidR="00325725" w:rsidRPr="000C743F">
              <w:rPr>
                <w:rFonts w:cs="Times New Roman"/>
                <w:b/>
                <w:sz w:val="20"/>
                <w:szCs w:val="20"/>
              </w:rPr>
              <w:t>Computation Domain</w:t>
            </w:r>
            <w:r w:rsidR="00325725">
              <w:rPr>
                <w:rFonts w:cs="Times New Roman"/>
                <w:sz w:val="20"/>
                <w:szCs w:val="20"/>
              </w:rPr>
              <w:t>” by uploading “</w:t>
            </w:r>
            <w:r w:rsidR="00325725" w:rsidRPr="000C743F">
              <w:rPr>
                <w:rFonts w:cs="Times New Roman"/>
                <w:b/>
                <w:sz w:val="20"/>
                <w:szCs w:val="20"/>
              </w:rPr>
              <w:t>Specified Pipe IDs</w:t>
            </w:r>
            <w:r w:rsidR="00325725">
              <w:rPr>
                <w:rFonts w:cs="Times New Roman"/>
                <w:sz w:val="20"/>
                <w:szCs w:val="20"/>
              </w:rPr>
              <w:t>”</w:t>
            </w:r>
            <w:r w:rsidR="00325725" w:rsidRPr="00EA5DD4">
              <w:rPr>
                <w:sz w:val="20"/>
                <w:szCs w:val="20"/>
              </w:rPr>
              <w:t>, the value in this column can be left to be blank.</w:t>
            </w:r>
          </w:p>
        </w:tc>
      </w:tr>
      <w:tr w:rsidR="0090723A" w:rsidRPr="00C20A5E" w:rsidTr="00325725">
        <w:tc>
          <w:tcPr>
            <w:tcW w:w="2415" w:type="dxa"/>
          </w:tcPr>
          <w:p w:rsidR="0090723A" w:rsidRPr="003E0E4A" w:rsidRDefault="0090723A" w:rsidP="00325725">
            <w:pPr>
              <w:spacing w:after="0"/>
              <w:jc w:val="left"/>
              <w:rPr>
                <w:rFonts w:cs="Times New Roman"/>
                <w:color w:val="000000"/>
                <w:sz w:val="20"/>
                <w:szCs w:val="20"/>
              </w:rPr>
            </w:pPr>
            <w:r w:rsidRPr="003E0E4A">
              <w:rPr>
                <w:rFonts w:cs="Times New Roman"/>
                <w:color w:val="000000"/>
                <w:sz w:val="20"/>
                <w:szCs w:val="20"/>
              </w:rPr>
              <w:t>Status</w:t>
            </w:r>
          </w:p>
        </w:tc>
        <w:tc>
          <w:tcPr>
            <w:tcW w:w="6418" w:type="dxa"/>
          </w:tcPr>
          <w:p w:rsidR="0090723A" w:rsidRPr="003E0E4A" w:rsidRDefault="0090723A" w:rsidP="00325725">
            <w:pPr>
              <w:spacing w:after="0"/>
              <w:rPr>
                <w:rFonts w:cs="Times New Roman"/>
                <w:color w:val="000000"/>
                <w:sz w:val="20"/>
                <w:szCs w:val="20"/>
              </w:rPr>
            </w:pPr>
            <w:r w:rsidRPr="003E0E4A">
              <w:rPr>
                <w:rFonts w:cs="Times New Roman"/>
                <w:sz w:val="20"/>
                <w:szCs w:val="20"/>
              </w:rPr>
              <w:t xml:space="preserve">Can be one of the following types for each manhole: ABANDONED, </w:t>
            </w:r>
            <w:r w:rsidRPr="003E0E4A">
              <w:rPr>
                <w:rFonts w:cs="Times New Roman"/>
                <w:color w:val="000000"/>
                <w:sz w:val="20"/>
                <w:szCs w:val="20"/>
              </w:rPr>
              <w:t xml:space="preserve">REMOVED, IN USE. The status of </w:t>
            </w:r>
            <w:r w:rsidRPr="003E0E4A">
              <w:rPr>
                <w:rFonts w:cs="Times New Roman"/>
                <w:sz w:val="20"/>
                <w:szCs w:val="20"/>
              </w:rPr>
              <w:t xml:space="preserve">ABANDONED, </w:t>
            </w:r>
            <w:r w:rsidRPr="003E0E4A">
              <w:rPr>
                <w:rFonts w:cs="Times New Roman"/>
                <w:color w:val="000000"/>
                <w:sz w:val="20"/>
                <w:szCs w:val="20"/>
              </w:rPr>
              <w:t xml:space="preserve">REMOVED should be identified clearly </w:t>
            </w:r>
            <w:r w:rsidRPr="003E0E4A">
              <w:rPr>
                <w:rFonts w:cs="Times New Roman"/>
                <w:sz w:val="20"/>
                <w:szCs w:val="20"/>
              </w:rPr>
              <w:t>as they will be removed from the computed sewer system.</w:t>
            </w:r>
          </w:p>
        </w:tc>
      </w:tr>
      <w:tr w:rsidR="0090723A" w:rsidRPr="00C20A5E" w:rsidTr="00325725">
        <w:tc>
          <w:tcPr>
            <w:tcW w:w="2415" w:type="dxa"/>
          </w:tcPr>
          <w:p w:rsidR="0090723A" w:rsidRPr="003E0E4A" w:rsidRDefault="0090723A" w:rsidP="00325725">
            <w:pPr>
              <w:spacing w:after="0"/>
              <w:jc w:val="left"/>
              <w:rPr>
                <w:rFonts w:cs="Times New Roman"/>
                <w:color w:val="000000"/>
                <w:sz w:val="20"/>
                <w:szCs w:val="20"/>
              </w:rPr>
            </w:pPr>
            <w:r w:rsidRPr="003E0E4A">
              <w:rPr>
                <w:rFonts w:cs="Times New Roman"/>
                <w:color w:val="000000"/>
                <w:sz w:val="20"/>
                <w:szCs w:val="20"/>
              </w:rPr>
              <w:t>Invert</w:t>
            </w:r>
          </w:p>
        </w:tc>
        <w:tc>
          <w:tcPr>
            <w:tcW w:w="6418" w:type="dxa"/>
          </w:tcPr>
          <w:p w:rsidR="0090723A" w:rsidRPr="003E0E4A" w:rsidRDefault="0090723A" w:rsidP="00325725">
            <w:pPr>
              <w:spacing w:after="0"/>
              <w:rPr>
                <w:rFonts w:cs="Times New Roman"/>
                <w:sz w:val="20"/>
                <w:szCs w:val="20"/>
              </w:rPr>
            </w:pPr>
            <w:r w:rsidRPr="003E0E4A">
              <w:rPr>
                <w:rFonts w:cs="Times New Roman"/>
                <w:sz w:val="20"/>
                <w:szCs w:val="20"/>
              </w:rPr>
              <w:t>Invert elevation at manhole bottom, unit is m.</w:t>
            </w:r>
          </w:p>
        </w:tc>
      </w:tr>
      <w:tr w:rsidR="0090723A" w:rsidRPr="00C20A5E" w:rsidTr="00325725">
        <w:tc>
          <w:tcPr>
            <w:tcW w:w="2415" w:type="dxa"/>
          </w:tcPr>
          <w:p w:rsidR="0090723A" w:rsidRPr="003E0E4A" w:rsidRDefault="0090723A" w:rsidP="00325725">
            <w:pPr>
              <w:spacing w:after="0"/>
              <w:jc w:val="left"/>
              <w:rPr>
                <w:rFonts w:cs="Times New Roman"/>
                <w:color w:val="000000"/>
                <w:sz w:val="20"/>
                <w:szCs w:val="20"/>
              </w:rPr>
            </w:pPr>
            <w:r w:rsidRPr="003E0E4A">
              <w:rPr>
                <w:rFonts w:cs="Times New Roman"/>
                <w:color w:val="000000"/>
                <w:sz w:val="20"/>
                <w:szCs w:val="20"/>
              </w:rPr>
              <w:t>Ground Elevation</w:t>
            </w:r>
          </w:p>
        </w:tc>
        <w:tc>
          <w:tcPr>
            <w:tcW w:w="6418" w:type="dxa"/>
          </w:tcPr>
          <w:p w:rsidR="0090723A" w:rsidRPr="003E0E4A" w:rsidRDefault="0090723A" w:rsidP="00325725">
            <w:pPr>
              <w:spacing w:after="0"/>
              <w:rPr>
                <w:rFonts w:cs="Times New Roman"/>
                <w:sz w:val="20"/>
                <w:szCs w:val="20"/>
              </w:rPr>
            </w:pPr>
            <w:r w:rsidRPr="003E0E4A">
              <w:rPr>
                <w:rFonts w:cs="Times New Roman"/>
                <w:sz w:val="20"/>
                <w:szCs w:val="20"/>
              </w:rPr>
              <w:t>Ground elevation of each manhole, unit is m.</w:t>
            </w:r>
          </w:p>
        </w:tc>
      </w:tr>
      <w:tr w:rsidR="0090723A" w:rsidRPr="00C20A5E" w:rsidTr="00325725">
        <w:tc>
          <w:tcPr>
            <w:tcW w:w="2415" w:type="dxa"/>
          </w:tcPr>
          <w:p w:rsidR="0090723A" w:rsidRPr="003E0E4A" w:rsidRDefault="0090723A" w:rsidP="00325725">
            <w:pPr>
              <w:spacing w:after="0"/>
              <w:jc w:val="left"/>
              <w:rPr>
                <w:rFonts w:cs="Times New Roman"/>
                <w:color w:val="000000"/>
                <w:sz w:val="20"/>
                <w:szCs w:val="20"/>
              </w:rPr>
            </w:pPr>
            <w:r w:rsidRPr="003E0E4A">
              <w:rPr>
                <w:rFonts w:cs="Times New Roman"/>
                <w:color w:val="000000"/>
                <w:sz w:val="20"/>
                <w:szCs w:val="20"/>
              </w:rPr>
              <w:t>Depth</w:t>
            </w:r>
          </w:p>
        </w:tc>
        <w:tc>
          <w:tcPr>
            <w:tcW w:w="6418" w:type="dxa"/>
          </w:tcPr>
          <w:p w:rsidR="0090723A" w:rsidRPr="003E0E4A" w:rsidRDefault="0090723A" w:rsidP="00325725">
            <w:pPr>
              <w:spacing w:after="0"/>
              <w:rPr>
                <w:rFonts w:cs="Times New Roman"/>
                <w:sz w:val="20"/>
                <w:szCs w:val="20"/>
              </w:rPr>
            </w:pPr>
            <w:r w:rsidRPr="003E0E4A">
              <w:rPr>
                <w:rFonts w:cs="Times New Roman"/>
                <w:sz w:val="20"/>
                <w:szCs w:val="20"/>
              </w:rPr>
              <w:t>Depth of each manhole, unit is m.</w:t>
            </w:r>
          </w:p>
        </w:tc>
      </w:tr>
      <w:tr w:rsidR="0090723A" w:rsidRPr="00C20A5E" w:rsidTr="00325725">
        <w:tc>
          <w:tcPr>
            <w:tcW w:w="2415" w:type="dxa"/>
          </w:tcPr>
          <w:p w:rsidR="0090723A" w:rsidRPr="003E0E4A" w:rsidRDefault="0090723A" w:rsidP="00325725">
            <w:pPr>
              <w:spacing w:after="0"/>
              <w:jc w:val="left"/>
              <w:rPr>
                <w:rFonts w:cs="Times New Roman"/>
                <w:color w:val="000000"/>
                <w:sz w:val="20"/>
                <w:szCs w:val="20"/>
              </w:rPr>
            </w:pPr>
            <w:r w:rsidRPr="003E0E4A">
              <w:rPr>
                <w:rFonts w:cs="Times New Roman"/>
                <w:color w:val="000000"/>
                <w:sz w:val="20"/>
                <w:szCs w:val="20"/>
              </w:rPr>
              <w:t>Shape</w:t>
            </w:r>
          </w:p>
        </w:tc>
        <w:tc>
          <w:tcPr>
            <w:tcW w:w="6418" w:type="dxa"/>
          </w:tcPr>
          <w:p w:rsidR="0090723A" w:rsidRPr="003E0E4A" w:rsidRDefault="0090723A" w:rsidP="00325725">
            <w:pPr>
              <w:spacing w:after="0"/>
              <w:rPr>
                <w:rFonts w:cs="Times New Roman"/>
                <w:sz w:val="20"/>
                <w:szCs w:val="20"/>
              </w:rPr>
            </w:pPr>
            <w:r w:rsidRPr="003E0E4A">
              <w:rPr>
                <w:rFonts w:cs="Times New Roman"/>
                <w:sz w:val="20"/>
                <w:szCs w:val="20"/>
              </w:rPr>
              <w:t>The shape of manhole shaft can be: BOX, CIRCULAR, etc. All shapes other than these two type are treated as a circular</w:t>
            </w:r>
          </w:p>
        </w:tc>
      </w:tr>
      <w:tr w:rsidR="0090723A" w:rsidRPr="00C20A5E" w:rsidTr="00325725">
        <w:tc>
          <w:tcPr>
            <w:tcW w:w="2415" w:type="dxa"/>
          </w:tcPr>
          <w:p w:rsidR="0090723A" w:rsidRPr="003E0E4A" w:rsidRDefault="0090723A" w:rsidP="00325725">
            <w:pPr>
              <w:spacing w:after="0"/>
              <w:jc w:val="left"/>
              <w:rPr>
                <w:rFonts w:cs="Times New Roman"/>
                <w:color w:val="000000"/>
                <w:sz w:val="20"/>
                <w:szCs w:val="20"/>
              </w:rPr>
            </w:pPr>
            <w:r w:rsidRPr="003E0E4A">
              <w:rPr>
                <w:rFonts w:cs="Times New Roman"/>
                <w:color w:val="000000"/>
                <w:sz w:val="20"/>
                <w:szCs w:val="20"/>
              </w:rPr>
              <w:t>Oversized Invert</w:t>
            </w:r>
          </w:p>
        </w:tc>
        <w:tc>
          <w:tcPr>
            <w:tcW w:w="6418" w:type="dxa"/>
          </w:tcPr>
          <w:p w:rsidR="0090723A" w:rsidRPr="003E0E4A" w:rsidRDefault="0090723A" w:rsidP="00325725">
            <w:pPr>
              <w:spacing w:after="0"/>
              <w:rPr>
                <w:rFonts w:cs="Times New Roman"/>
                <w:sz w:val="20"/>
                <w:szCs w:val="20"/>
              </w:rPr>
            </w:pPr>
            <w:r w:rsidRPr="003E0E4A">
              <w:rPr>
                <w:rFonts w:cs="Times New Roman"/>
                <w:sz w:val="20"/>
                <w:szCs w:val="20"/>
              </w:rPr>
              <w:t>For future use.</w:t>
            </w:r>
          </w:p>
        </w:tc>
      </w:tr>
      <w:tr w:rsidR="0090723A" w:rsidRPr="00C20A5E" w:rsidTr="00325725">
        <w:tc>
          <w:tcPr>
            <w:tcW w:w="2415" w:type="dxa"/>
          </w:tcPr>
          <w:p w:rsidR="0090723A" w:rsidRPr="003E0E4A" w:rsidRDefault="0090723A" w:rsidP="00325725">
            <w:pPr>
              <w:spacing w:after="0"/>
              <w:jc w:val="left"/>
              <w:rPr>
                <w:rFonts w:cs="Times New Roman"/>
                <w:color w:val="000000"/>
                <w:sz w:val="20"/>
                <w:szCs w:val="20"/>
              </w:rPr>
            </w:pPr>
            <w:r w:rsidRPr="003E0E4A">
              <w:rPr>
                <w:rFonts w:cs="Times New Roman"/>
                <w:color w:val="000000"/>
                <w:sz w:val="20"/>
                <w:szCs w:val="20"/>
              </w:rPr>
              <w:t>Oversized Diameter</w:t>
            </w:r>
          </w:p>
        </w:tc>
        <w:tc>
          <w:tcPr>
            <w:tcW w:w="6418" w:type="dxa"/>
          </w:tcPr>
          <w:p w:rsidR="0090723A" w:rsidRPr="003E0E4A" w:rsidRDefault="0090723A" w:rsidP="00325725">
            <w:pPr>
              <w:spacing w:after="0"/>
              <w:rPr>
                <w:rFonts w:cs="Times New Roman"/>
                <w:sz w:val="20"/>
                <w:szCs w:val="20"/>
              </w:rPr>
            </w:pPr>
            <w:r w:rsidRPr="003E0E4A">
              <w:rPr>
                <w:rFonts w:cs="Times New Roman"/>
                <w:sz w:val="20"/>
                <w:szCs w:val="20"/>
              </w:rPr>
              <w:t>For future use.</w:t>
            </w:r>
          </w:p>
        </w:tc>
      </w:tr>
      <w:tr w:rsidR="0090723A" w:rsidRPr="00C20A5E" w:rsidTr="00325725">
        <w:tc>
          <w:tcPr>
            <w:tcW w:w="2415" w:type="dxa"/>
          </w:tcPr>
          <w:p w:rsidR="0090723A" w:rsidRPr="003E0E4A" w:rsidRDefault="0090723A" w:rsidP="00325725">
            <w:pPr>
              <w:spacing w:after="0"/>
              <w:jc w:val="left"/>
              <w:rPr>
                <w:rFonts w:cs="Times New Roman"/>
                <w:color w:val="000000"/>
                <w:sz w:val="20"/>
                <w:szCs w:val="20"/>
              </w:rPr>
            </w:pPr>
            <w:r w:rsidRPr="003E0E4A">
              <w:rPr>
                <w:rFonts w:cs="Times New Roman"/>
                <w:color w:val="000000"/>
                <w:sz w:val="20"/>
                <w:szCs w:val="20"/>
              </w:rPr>
              <w:t>Drill Drop Invert</w:t>
            </w:r>
          </w:p>
        </w:tc>
        <w:tc>
          <w:tcPr>
            <w:tcW w:w="6418" w:type="dxa"/>
          </w:tcPr>
          <w:p w:rsidR="0090723A" w:rsidRPr="003E0E4A" w:rsidRDefault="0090723A" w:rsidP="00325725">
            <w:pPr>
              <w:spacing w:after="0"/>
              <w:rPr>
                <w:rFonts w:cs="Times New Roman"/>
                <w:sz w:val="20"/>
                <w:szCs w:val="20"/>
              </w:rPr>
            </w:pPr>
            <w:r w:rsidRPr="003E0E4A">
              <w:rPr>
                <w:rFonts w:cs="Times New Roman"/>
                <w:sz w:val="20"/>
                <w:szCs w:val="20"/>
              </w:rPr>
              <w:t>For future use.</w:t>
            </w:r>
          </w:p>
        </w:tc>
      </w:tr>
      <w:tr w:rsidR="0090723A" w:rsidRPr="00C20A5E" w:rsidTr="00325725">
        <w:tc>
          <w:tcPr>
            <w:tcW w:w="2415" w:type="dxa"/>
          </w:tcPr>
          <w:p w:rsidR="0090723A" w:rsidRPr="003E0E4A" w:rsidRDefault="0090723A" w:rsidP="00325725">
            <w:pPr>
              <w:spacing w:after="0"/>
              <w:jc w:val="left"/>
              <w:rPr>
                <w:rFonts w:cs="Times New Roman"/>
                <w:color w:val="000000"/>
                <w:sz w:val="20"/>
                <w:szCs w:val="20"/>
              </w:rPr>
            </w:pPr>
            <w:r w:rsidRPr="003E0E4A">
              <w:rPr>
                <w:rFonts w:cs="Times New Roman"/>
                <w:color w:val="000000"/>
                <w:sz w:val="20"/>
                <w:szCs w:val="20"/>
              </w:rPr>
              <w:t>Major Dimension</w:t>
            </w:r>
          </w:p>
        </w:tc>
        <w:tc>
          <w:tcPr>
            <w:tcW w:w="6418" w:type="dxa"/>
          </w:tcPr>
          <w:p w:rsidR="0090723A" w:rsidRPr="003E0E4A" w:rsidRDefault="0090723A" w:rsidP="00325725">
            <w:pPr>
              <w:spacing w:after="0"/>
              <w:rPr>
                <w:rFonts w:cs="Times New Roman"/>
                <w:sz w:val="20"/>
                <w:szCs w:val="20"/>
              </w:rPr>
            </w:pPr>
            <w:r w:rsidRPr="003E0E4A">
              <w:rPr>
                <w:rFonts w:cs="Times New Roman"/>
                <w:sz w:val="20"/>
                <w:szCs w:val="20"/>
              </w:rPr>
              <w:t xml:space="preserve">Diameter for CIRCULAR manhole, and length for BOX manhole in </w:t>
            </w:r>
            <w:proofErr w:type="spellStart"/>
            <w:r w:rsidRPr="003E0E4A">
              <w:rPr>
                <w:rFonts w:cs="Times New Roman"/>
                <w:sz w:val="20"/>
                <w:szCs w:val="20"/>
              </w:rPr>
              <w:t>plan</w:t>
            </w:r>
            <w:proofErr w:type="spellEnd"/>
            <w:r w:rsidRPr="003E0E4A">
              <w:rPr>
                <w:rFonts w:cs="Times New Roman"/>
                <w:sz w:val="20"/>
                <w:szCs w:val="20"/>
              </w:rPr>
              <w:t xml:space="preserve"> view</w:t>
            </w:r>
          </w:p>
        </w:tc>
      </w:tr>
      <w:tr w:rsidR="0090723A" w:rsidRPr="00C20A5E" w:rsidTr="00325725">
        <w:tc>
          <w:tcPr>
            <w:tcW w:w="2415" w:type="dxa"/>
          </w:tcPr>
          <w:p w:rsidR="0090723A" w:rsidRPr="003E0E4A" w:rsidRDefault="0090723A" w:rsidP="00325725">
            <w:pPr>
              <w:spacing w:after="0"/>
              <w:jc w:val="left"/>
              <w:rPr>
                <w:rFonts w:cs="Times New Roman"/>
                <w:color w:val="000000"/>
                <w:sz w:val="20"/>
                <w:szCs w:val="20"/>
              </w:rPr>
            </w:pPr>
            <w:r w:rsidRPr="003E0E4A">
              <w:rPr>
                <w:rFonts w:cs="Times New Roman"/>
                <w:color w:val="000000"/>
                <w:sz w:val="20"/>
                <w:szCs w:val="20"/>
              </w:rPr>
              <w:t>Minor Dimension</w:t>
            </w:r>
          </w:p>
        </w:tc>
        <w:tc>
          <w:tcPr>
            <w:tcW w:w="6418" w:type="dxa"/>
          </w:tcPr>
          <w:p w:rsidR="0090723A" w:rsidRPr="003E0E4A" w:rsidRDefault="0090723A" w:rsidP="00325725">
            <w:pPr>
              <w:spacing w:after="0"/>
              <w:rPr>
                <w:rFonts w:cs="Times New Roman"/>
                <w:sz w:val="20"/>
                <w:szCs w:val="20"/>
              </w:rPr>
            </w:pPr>
            <w:r w:rsidRPr="003E0E4A">
              <w:rPr>
                <w:rFonts w:cs="Times New Roman"/>
                <w:sz w:val="20"/>
                <w:szCs w:val="20"/>
              </w:rPr>
              <w:t xml:space="preserve">Width for BOX manhole in </w:t>
            </w:r>
            <w:proofErr w:type="spellStart"/>
            <w:r w:rsidRPr="003E0E4A">
              <w:rPr>
                <w:rFonts w:cs="Times New Roman"/>
                <w:sz w:val="20"/>
                <w:szCs w:val="20"/>
              </w:rPr>
              <w:t>plan</w:t>
            </w:r>
            <w:proofErr w:type="spellEnd"/>
            <w:r w:rsidRPr="003E0E4A">
              <w:rPr>
                <w:rFonts w:cs="Times New Roman"/>
                <w:sz w:val="20"/>
                <w:szCs w:val="20"/>
              </w:rPr>
              <w:t xml:space="preserve"> view</w:t>
            </w:r>
          </w:p>
        </w:tc>
      </w:tr>
    </w:tbl>
    <w:p w:rsidR="0090723A" w:rsidRDefault="0090723A" w:rsidP="0090723A"/>
    <w:p w:rsidR="0090723A" w:rsidRPr="00F55CED" w:rsidRDefault="002C248D" w:rsidP="0090723A">
      <w:pPr>
        <w:pStyle w:val="3"/>
        <w:rPr>
          <w:i w:val="0"/>
        </w:rPr>
      </w:pPr>
      <w:bookmarkStart w:id="21" w:name="_Toc60665138"/>
      <w:r>
        <w:rPr>
          <w:i w:val="0"/>
        </w:rPr>
        <w:t xml:space="preserve">2.1.3 </w:t>
      </w:r>
      <w:r w:rsidR="0090723A" w:rsidRPr="00F55CED">
        <w:rPr>
          <w:i w:val="0"/>
        </w:rPr>
        <w:t>Water</w:t>
      </w:r>
      <w:r w:rsidR="00F55CED">
        <w:rPr>
          <w:i w:val="0"/>
        </w:rPr>
        <w:t xml:space="preserve"> </w:t>
      </w:r>
      <w:r w:rsidR="0090723A" w:rsidRPr="00F55CED">
        <w:rPr>
          <w:i w:val="0"/>
        </w:rPr>
        <w:t>Flow</w:t>
      </w:r>
      <w:bookmarkEnd w:id="21"/>
      <w:r w:rsidR="00F55CED">
        <w:rPr>
          <w:i w:val="0"/>
        </w:rPr>
        <w:t xml:space="preserve"> Data</w:t>
      </w:r>
    </w:p>
    <w:p w:rsidR="0090723A" w:rsidRDefault="00F55CED" w:rsidP="0090723A">
      <w:pPr>
        <w:rPr>
          <w:rFonts w:cs="Times New Roman"/>
          <w:szCs w:val="24"/>
        </w:rPr>
      </w:pPr>
      <w:r>
        <w:rPr>
          <w:rFonts w:cs="Times New Roman"/>
          <w:szCs w:val="24"/>
        </w:rPr>
        <w:t>P</w:t>
      </w:r>
      <w:r w:rsidR="0090723A">
        <w:rPr>
          <w:rFonts w:cs="Times New Roman"/>
          <w:szCs w:val="24"/>
        </w:rPr>
        <w:t xml:space="preserve">rovide water flowrate and water depth in each pipe required for the air flow simulation. It can include water flow data only in pipes consisting of the computed sewer system, or data in all pipes for the whole sewer system for the city. </w:t>
      </w:r>
    </w:p>
    <w:p w:rsidR="0090723A" w:rsidRDefault="0090723A" w:rsidP="0090723A">
      <w:pPr>
        <w:rPr>
          <w:szCs w:val="24"/>
        </w:rPr>
      </w:pPr>
      <w:r>
        <w:t xml:space="preserve">The example of file format is as follows. It is a three-column Excel file. </w:t>
      </w:r>
      <w:r w:rsidR="00F55CED">
        <w:t xml:space="preserve">The first row shows the titles. </w:t>
      </w:r>
      <w:r>
        <w:t>The first column lists the pipe IDs. The second column specifies the corresponding water flowrate in each pipe and the unit is m</w:t>
      </w:r>
      <w:r w:rsidRPr="006F144F">
        <w:rPr>
          <w:vertAlign w:val="superscript"/>
        </w:rPr>
        <w:t>3</w:t>
      </w:r>
      <w:r>
        <w:t>/s</w:t>
      </w:r>
      <w:r>
        <w:rPr>
          <w:szCs w:val="24"/>
        </w:rPr>
        <w:t xml:space="preserve">. The third column specifies </w:t>
      </w:r>
      <w:r>
        <w:t>the corresponding water depth in each pipe and the unit is m.</w:t>
      </w:r>
    </w:p>
    <w:p w:rsidR="0090723A" w:rsidRPr="00263286" w:rsidRDefault="0090723A" w:rsidP="0090723A">
      <w:pPr>
        <w:jc w:val="center"/>
      </w:pPr>
      <w:r>
        <w:rPr>
          <w:noProof/>
          <w:lang w:val="en-CA"/>
        </w:rPr>
        <w:drawing>
          <wp:inline distT="0" distB="0" distL="0" distR="0" wp14:anchorId="4E28A0C2" wp14:editId="07AC0CFE">
            <wp:extent cx="3078256" cy="1041400"/>
            <wp:effectExtent l="0" t="0" r="8255"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t="20703" r="78526" b="66382"/>
                    <a:stretch/>
                  </pic:blipFill>
                  <pic:spPr bwMode="auto">
                    <a:xfrm>
                      <a:off x="0" y="0"/>
                      <a:ext cx="3085850" cy="1043969"/>
                    </a:xfrm>
                    <a:prstGeom prst="rect">
                      <a:avLst/>
                    </a:prstGeom>
                    <a:ln>
                      <a:noFill/>
                    </a:ln>
                    <a:extLst>
                      <a:ext uri="{53640926-AAD7-44D8-BBD7-CCE9431645EC}">
                        <a14:shadowObscured xmlns:a14="http://schemas.microsoft.com/office/drawing/2010/main"/>
                      </a:ext>
                    </a:extLst>
                  </pic:spPr>
                </pic:pic>
              </a:graphicData>
            </a:graphic>
          </wp:inline>
        </w:drawing>
      </w:r>
    </w:p>
    <w:p w:rsidR="00740DF9" w:rsidRDefault="002C248D" w:rsidP="004758AC">
      <w:pPr>
        <w:pStyle w:val="2"/>
      </w:pPr>
      <w:r>
        <w:lastRenderedPageBreak/>
        <w:t>2.2</w:t>
      </w:r>
      <w:r w:rsidR="004758AC">
        <w:t xml:space="preserve"> </w:t>
      </w:r>
      <w:r w:rsidR="00740DF9">
        <w:t>GUI of “Computation Domain”</w:t>
      </w:r>
    </w:p>
    <w:p w:rsidR="00135A60" w:rsidRDefault="00135A60" w:rsidP="00135A60">
      <w:pPr>
        <w:rPr>
          <w:rFonts w:eastAsia="Times New Roman" w:cs="Times New Roman"/>
          <w:color w:val="000000" w:themeColor="text1"/>
          <w:szCs w:val="24"/>
        </w:rPr>
      </w:pPr>
      <w:r>
        <w:t xml:space="preserve">At this interface, the computation </w:t>
      </w:r>
      <w:r w:rsidR="009E4EB1">
        <w:t xml:space="preserve">domain can be defined by uploading files or selecting in map by drawing a </w:t>
      </w:r>
      <w:r w:rsidR="009E4EB1" w:rsidRPr="00404DE4">
        <w:rPr>
          <w:rFonts w:eastAsia="Times New Roman" w:cs="Times New Roman"/>
          <w:color w:val="000000" w:themeColor="text1"/>
          <w:szCs w:val="24"/>
        </w:rPr>
        <w:t>polygon</w:t>
      </w:r>
      <w:r w:rsidR="009E4EB1">
        <w:rPr>
          <w:rFonts w:eastAsia="Times New Roman" w:cs="Times New Roman"/>
          <w:color w:val="000000" w:themeColor="text1"/>
          <w:szCs w:val="24"/>
        </w:rPr>
        <w:t>.</w:t>
      </w:r>
    </w:p>
    <w:p w:rsidR="009E4EB1" w:rsidRPr="009E4EB1" w:rsidRDefault="009E4EB1" w:rsidP="009E4EB1">
      <w:r>
        <w:t xml:space="preserve">There are two ways by uploading files to define domain. One is to upload the </w:t>
      </w:r>
      <w:r w:rsidRPr="001525EF">
        <w:rPr>
          <w:i/>
        </w:rPr>
        <w:t>GIS</w:t>
      </w:r>
      <w:r>
        <w:rPr>
          <w:i/>
        </w:rPr>
        <w:t xml:space="preserve"> </w:t>
      </w:r>
      <w:r w:rsidRPr="001525EF">
        <w:rPr>
          <w:i/>
        </w:rPr>
        <w:t>Boundary</w:t>
      </w:r>
      <w:r>
        <w:rPr>
          <w:i/>
        </w:rPr>
        <w:t xml:space="preserve"> </w:t>
      </w:r>
      <w:r w:rsidRPr="001525EF">
        <w:rPr>
          <w:i/>
        </w:rPr>
        <w:t>Coordinates</w:t>
      </w:r>
      <w:r w:rsidRPr="009E4EB1">
        <w:t xml:space="preserve">, </w:t>
      </w:r>
      <w:r>
        <w:t xml:space="preserve">another is to upload </w:t>
      </w:r>
      <w:r>
        <w:rPr>
          <w:i/>
        </w:rPr>
        <w:t>S</w:t>
      </w:r>
      <w:r w:rsidRPr="009E4EB1">
        <w:rPr>
          <w:i/>
        </w:rPr>
        <w:t>pecified</w:t>
      </w:r>
      <w:r>
        <w:rPr>
          <w:i/>
        </w:rPr>
        <w:t xml:space="preserve"> </w:t>
      </w:r>
      <w:r w:rsidRPr="009E4EB1">
        <w:rPr>
          <w:i/>
        </w:rPr>
        <w:t>Pipe</w:t>
      </w:r>
      <w:r>
        <w:rPr>
          <w:i/>
        </w:rPr>
        <w:t xml:space="preserve"> </w:t>
      </w:r>
      <w:r w:rsidRPr="009E4EB1">
        <w:rPr>
          <w:i/>
        </w:rPr>
        <w:t>IDs</w:t>
      </w:r>
    </w:p>
    <w:p w:rsidR="003E04BA" w:rsidRPr="002C248D" w:rsidRDefault="002C248D" w:rsidP="007D32EB">
      <w:pPr>
        <w:pStyle w:val="3"/>
        <w:rPr>
          <w:i w:val="0"/>
        </w:rPr>
      </w:pPr>
      <w:r w:rsidRPr="002C248D">
        <w:rPr>
          <w:i w:val="0"/>
        </w:rPr>
        <w:t>2.2.1</w:t>
      </w:r>
      <w:r w:rsidR="003E04BA" w:rsidRPr="002C248D">
        <w:rPr>
          <w:i w:val="0"/>
        </w:rPr>
        <w:t xml:space="preserve"> File for GIS Boundary Coordinates</w:t>
      </w:r>
    </w:p>
    <w:p w:rsidR="009E4EB1" w:rsidRDefault="009E4EB1" w:rsidP="009E4EB1">
      <w:pPr>
        <w:rPr>
          <w:szCs w:val="24"/>
        </w:rPr>
      </w:pPr>
      <w:r>
        <w:rPr>
          <w:szCs w:val="24"/>
        </w:rPr>
        <w:t>The file</w:t>
      </w:r>
      <w:r>
        <w:t xml:space="preserve"> *.csv for </w:t>
      </w:r>
      <w:r w:rsidRPr="001525EF">
        <w:rPr>
          <w:i/>
        </w:rPr>
        <w:t>GIS</w:t>
      </w:r>
      <w:r>
        <w:rPr>
          <w:i/>
        </w:rPr>
        <w:t xml:space="preserve"> </w:t>
      </w:r>
      <w:r w:rsidRPr="001525EF">
        <w:rPr>
          <w:i/>
        </w:rPr>
        <w:t>Boundary</w:t>
      </w:r>
      <w:r>
        <w:rPr>
          <w:i/>
        </w:rPr>
        <w:t xml:space="preserve"> </w:t>
      </w:r>
      <w:r w:rsidRPr="001525EF">
        <w:rPr>
          <w:i/>
        </w:rPr>
        <w:t>Coordinates</w:t>
      </w:r>
      <w:r>
        <w:t xml:space="preserve"> is a two-column file used to define the computational domain </w:t>
      </w:r>
      <w:r>
        <w:rPr>
          <w:szCs w:val="24"/>
        </w:rPr>
        <w:t xml:space="preserve">with a </w:t>
      </w:r>
      <w:r w:rsidRPr="00404DE4">
        <w:rPr>
          <w:rFonts w:eastAsia="Times New Roman" w:cs="Times New Roman"/>
          <w:color w:val="000000" w:themeColor="text1"/>
          <w:szCs w:val="24"/>
        </w:rPr>
        <w:t>polygon surrounding domain</w:t>
      </w:r>
      <w:r>
        <w:rPr>
          <w:szCs w:val="24"/>
        </w:rPr>
        <w:t xml:space="preserve"> of GIS </w:t>
      </w:r>
      <w:r>
        <w:t>coordinates as shown in following figure</w:t>
      </w:r>
      <w:r w:rsidRPr="00404DE4">
        <w:rPr>
          <w:szCs w:val="24"/>
        </w:rPr>
        <w:t xml:space="preserve">. </w:t>
      </w:r>
      <w:r>
        <w:rPr>
          <w:szCs w:val="24"/>
        </w:rPr>
        <w:t>The pipes and other facilities located within the polygon domain consist of the computed sewer system. The detached pipes within the domain will be removed.</w:t>
      </w:r>
    </w:p>
    <w:p w:rsidR="009E4EB1" w:rsidRDefault="009E4EB1" w:rsidP="009E4EB1">
      <w:pPr>
        <w:jc w:val="center"/>
      </w:pPr>
      <w:r>
        <w:rPr>
          <w:noProof/>
          <w:lang w:val="en-CA"/>
        </w:rPr>
        <w:drawing>
          <wp:inline distT="0" distB="0" distL="0" distR="0" wp14:anchorId="6E7B2FEE" wp14:editId="06EABE7E">
            <wp:extent cx="4169664" cy="2715768"/>
            <wp:effectExtent l="0" t="0" r="2540" b="88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169664" cy="2715768"/>
                    </a:xfrm>
                    <a:prstGeom prst="rect">
                      <a:avLst/>
                    </a:prstGeom>
                    <a:noFill/>
                  </pic:spPr>
                </pic:pic>
              </a:graphicData>
            </a:graphic>
          </wp:inline>
        </w:drawing>
      </w:r>
    </w:p>
    <w:p w:rsidR="009E4EB1" w:rsidRPr="00185A1B" w:rsidRDefault="009E4EB1" w:rsidP="009E4EB1">
      <w:pPr>
        <w:pStyle w:val="af0"/>
        <w:rPr>
          <w:b/>
        </w:rPr>
      </w:pPr>
      <w:bookmarkStart w:id="22" w:name="_Ref60667663"/>
      <w:bookmarkStart w:id="23" w:name="_Ref60667630"/>
      <w:bookmarkStart w:id="24" w:name="_Toc62485415"/>
      <w:proofErr w:type="gramStart"/>
      <w:r w:rsidRPr="00185A1B">
        <w:rPr>
          <w:b/>
        </w:rPr>
        <w:t xml:space="preserve">Figure </w:t>
      </w:r>
      <w:bookmarkEnd w:id="22"/>
      <w:r w:rsidRPr="00185A1B">
        <w:rPr>
          <w:b/>
        </w:rPr>
        <w:t xml:space="preserve"> </w:t>
      </w:r>
      <w:r w:rsidRPr="00185A1B">
        <w:t>Schematic</w:t>
      </w:r>
      <w:proofErr w:type="gramEnd"/>
      <w:r w:rsidRPr="00185A1B">
        <w:t xml:space="preserve"> of computational domain</w:t>
      </w:r>
      <w:r>
        <w:t xml:space="preserve"> (within the red </w:t>
      </w:r>
      <w:r w:rsidRPr="00404DE4">
        <w:rPr>
          <w:rFonts w:eastAsia="Times New Roman" w:cs="Times New Roman"/>
          <w:color w:val="000000" w:themeColor="text1"/>
          <w:szCs w:val="24"/>
        </w:rPr>
        <w:t>polygon</w:t>
      </w:r>
      <w:r>
        <w:t>)</w:t>
      </w:r>
      <w:r w:rsidRPr="00185A1B">
        <w:t xml:space="preserve"> defined by</w:t>
      </w:r>
      <w:r>
        <w:rPr>
          <w:b/>
        </w:rPr>
        <w:t xml:space="preserve"> </w:t>
      </w:r>
      <w:r>
        <w:rPr>
          <w:szCs w:val="24"/>
        </w:rPr>
        <w:t xml:space="preserve">GIS </w:t>
      </w:r>
      <w:r>
        <w:t>coordinates</w:t>
      </w:r>
      <w:r w:rsidRPr="00404DE4">
        <w:rPr>
          <w:rFonts w:eastAsia="Times New Roman" w:cs="Times New Roman"/>
          <w:color w:val="000000" w:themeColor="text1"/>
          <w:szCs w:val="24"/>
        </w:rPr>
        <w:t xml:space="preserve"> </w:t>
      </w:r>
      <w:r>
        <w:rPr>
          <w:rFonts w:eastAsia="Times New Roman" w:cs="Times New Roman"/>
          <w:color w:val="000000" w:themeColor="text1"/>
          <w:szCs w:val="24"/>
        </w:rPr>
        <w:t xml:space="preserve">with a </w:t>
      </w:r>
      <w:r w:rsidRPr="00404DE4">
        <w:rPr>
          <w:rFonts w:eastAsia="Times New Roman" w:cs="Times New Roman"/>
          <w:color w:val="000000" w:themeColor="text1"/>
          <w:szCs w:val="24"/>
        </w:rPr>
        <w:t>polygon domain</w:t>
      </w:r>
      <w:bookmarkEnd w:id="23"/>
      <w:bookmarkEnd w:id="24"/>
    </w:p>
    <w:p w:rsidR="009E4EB1" w:rsidRPr="00404DE4" w:rsidRDefault="009E4EB1" w:rsidP="009E4EB1">
      <w:pPr>
        <w:rPr>
          <w:szCs w:val="24"/>
        </w:rPr>
      </w:pPr>
      <w:r>
        <w:t>The first row of file shows the names of GIS coordinates as shown as follows.</w:t>
      </w:r>
      <w:r w:rsidRPr="00404DE4">
        <w:rPr>
          <w:szCs w:val="24"/>
        </w:rPr>
        <w:t xml:space="preserve"> </w:t>
      </w:r>
      <w:r>
        <w:rPr>
          <w:szCs w:val="24"/>
        </w:rPr>
        <w:t>Starting from the second row, t</w:t>
      </w:r>
      <w:r w:rsidRPr="00404DE4">
        <w:rPr>
          <w:szCs w:val="24"/>
        </w:rPr>
        <w:t xml:space="preserve">he first column </w:t>
      </w:r>
      <w:r>
        <w:rPr>
          <w:szCs w:val="24"/>
        </w:rPr>
        <w:t>lists</w:t>
      </w:r>
      <w:r w:rsidRPr="00404DE4">
        <w:rPr>
          <w:szCs w:val="24"/>
        </w:rPr>
        <w:t xml:space="preserve"> the </w:t>
      </w:r>
      <w:r w:rsidRPr="00BE4C3B">
        <w:rPr>
          <w:i/>
          <w:szCs w:val="24"/>
        </w:rPr>
        <w:t>x</w:t>
      </w:r>
      <w:r w:rsidRPr="00404DE4">
        <w:rPr>
          <w:szCs w:val="24"/>
        </w:rPr>
        <w:t>-coordinates of the verte</w:t>
      </w:r>
      <w:r>
        <w:rPr>
          <w:szCs w:val="24"/>
        </w:rPr>
        <w:t>x</w:t>
      </w:r>
      <w:r w:rsidRPr="00404DE4">
        <w:rPr>
          <w:szCs w:val="24"/>
        </w:rPr>
        <w:t xml:space="preserve">es of the </w:t>
      </w:r>
      <w:r w:rsidRPr="00404DE4">
        <w:rPr>
          <w:rFonts w:eastAsia="Times New Roman" w:cs="Times New Roman"/>
          <w:color w:val="000000" w:themeColor="text1"/>
          <w:szCs w:val="24"/>
        </w:rPr>
        <w:t>polygon surrounding domain</w:t>
      </w:r>
      <w:r>
        <w:rPr>
          <w:rFonts w:eastAsia="Times New Roman" w:cs="Times New Roman"/>
          <w:color w:val="000000" w:themeColor="text1"/>
          <w:szCs w:val="24"/>
        </w:rPr>
        <w:t xml:space="preserve">, and the second column lists the corresponding </w:t>
      </w:r>
      <w:r>
        <w:rPr>
          <w:i/>
          <w:szCs w:val="24"/>
        </w:rPr>
        <w:t>y</w:t>
      </w:r>
      <w:r w:rsidRPr="00404DE4">
        <w:rPr>
          <w:szCs w:val="24"/>
        </w:rPr>
        <w:t>-coordinates of the verte</w:t>
      </w:r>
      <w:r>
        <w:rPr>
          <w:szCs w:val="24"/>
        </w:rPr>
        <w:t>x</w:t>
      </w:r>
      <w:r w:rsidRPr="00404DE4">
        <w:rPr>
          <w:szCs w:val="24"/>
        </w:rPr>
        <w:t>es</w:t>
      </w:r>
      <w:r>
        <w:rPr>
          <w:szCs w:val="24"/>
        </w:rPr>
        <w:t xml:space="preserve">. </w:t>
      </w:r>
    </w:p>
    <w:p w:rsidR="009E4EB1" w:rsidRDefault="009E4EB1" w:rsidP="009E4EB1">
      <w:pPr>
        <w:jc w:val="center"/>
      </w:pPr>
      <w:r>
        <w:rPr>
          <w:noProof/>
          <w:lang w:val="en-CA"/>
        </w:rPr>
        <w:lastRenderedPageBreak/>
        <w:drawing>
          <wp:inline distT="0" distB="0" distL="0" distR="0" wp14:anchorId="769A9327" wp14:editId="230C45E4">
            <wp:extent cx="1289050" cy="877086"/>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t="20513" r="89637" b="66952"/>
                    <a:stretch/>
                  </pic:blipFill>
                  <pic:spPr bwMode="auto">
                    <a:xfrm>
                      <a:off x="0" y="0"/>
                      <a:ext cx="1292906" cy="879709"/>
                    </a:xfrm>
                    <a:prstGeom prst="rect">
                      <a:avLst/>
                    </a:prstGeom>
                    <a:ln>
                      <a:noFill/>
                    </a:ln>
                    <a:extLst>
                      <a:ext uri="{53640926-AAD7-44D8-BBD7-CCE9431645EC}">
                        <a14:shadowObscured xmlns:a14="http://schemas.microsoft.com/office/drawing/2010/main"/>
                      </a:ext>
                    </a:extLst>
                  </pic:spPr>
                </pic:pic>
              </a:graphicData>
            </a:graphic>
          </wp:inline>
        </w:drawing>
      </w:r>
    </w:p>
    <w:p w:rsidR="009E4EB1" w:rsidRPr="002C248D" w:rsidRDefault="002C248D" w:rsidP="007D32EB">
      <w:pPr>
        <w:pStyle w:val="3"/>
        <w:rPr>
          <w:i w:val="0"/>
        </w:rPr>
      </w:pPr>
      <w:bookmarkStart w:id="25" w:name="_Toc60665134"/>
      <w:r w:rsidRPr="002C248D">
        <w:rPr>
          <w:i w:val="0"/>
        </w:rPr>
        <w:t>2.2.2</w:t>
      </w:r>
      <w:r w:rsidR="003E04BA" w:rsidRPr="002C248D">
        <w:rPr>
          <w:i w:val="0"/>
        </w:rPr>
        <w:t xml:space="preserve"> File for S</w:t>
      </w:r>
      <w:r w:rsidR="009E4EB1" w:rsidRPr="002C248D">
        <w:rPr>
          <w:i w:val="0"/>
        </w:rPr>
        <w:t>pecified</w:t>
      </w:r>
      <w:r w:rsidR="003E04BA" w:rsidRPr="002C248D">
        <w:rPr>
          <w:i w:val="0"/>
        </w:rPr>
        <w:t xml:space="preserve"> </w:t>
      </w:r>
      <w:r w:rsidR="009E4EB1" w:rsidRPr="002C248D">
        <w:rPr>
          <w:i w:val="0"/>
        </w:rPr>
        <w:t>Pipe</w:t>
      </w:r>
      <w:r w:rsidR="003E04BA" w:rsidRPr="002C248D">
        <w:rPr>
          <w:i w:val="0"/>
        </w:rPr>
        <w:t xml:space="preserve"> </w:t>
      </w:r>
      <w:r w:rsidR="009E4EB1" w:rsidRPr="002C248D">
        <w:rPr>
          <w:i w:val="0"/>
        </w:rPr>
        <w:t>IDs</w:t>
      </w:r>
      <w:bookmarkEnd w:id="25"/>
    </w:p>
    <w:p w:rsidR="009E4EB1" w:rsidRDefault="009E4EB1" w:rsidP="009E4EB1">
      <w:pPr>
        <w:rPr>
          <w:szCs w:val="24"/>
        </w:rPr>
      </w:pPr>
      <w:r>
        <w:t xml:space="preserve">File </w:t>
      </w:r>
      <w:r w:rsidR="003E04BA">
        <w:t xml:space="preserve">*.csv for </w:t>
      </w:r>
      <w:r w:rsidR="003E04BA">
        <w:rPr>
          <w:i/>
        </w:rPr>
        <w:t>S</w:t>
      </w:r>
      <w:r w:rsidRPr="00185A1B">
        <w:rPr>
          <w:i/>
        </w:rPr>
        <w:t>pecified</w:t>
      </w:r>
      <w:r w:rsidR="003E04BA">
        <w:rPr>
          <w:i/>
        </w:rPr>
        <w:t xml:space="preserve"> </w:t>
      </w:r>
      <w:r w:rsidRPr="00185A1B">
        <w:rPr>
          <w:i/>
        </w:rPr>
        <w:t>Pipe</w:t>
      </w:r>
      <w:r w:rsidR="003E04BA">
        <w:rPr>
          <w:i/>
        </w:rPr>
        <w:t xml:space="preserve"> IDs</w:t>
      </w:r>
      <w:r>
        <w:t xml:space="preserve"> is another way to define the computed sewer system</w:t>
      </w:r>
      <w:r w:rsidRPr="00404DE4">
        <w:rPr>
          <w:szCs w:val="24"/>
        </w:rPr>
        <w:t xml:space="preserve">. </w:t>
      </w:r>
      <w:r>
        <w:rPr>
          <w:szCs w:val="24"/>
        </w:rPr>
        <w:t>It is a one-column file starting from second row and including all pipe IDs consisting of the computed sewer system. The sample of file format is as follows.</w:t>
      </w:r>
    </w:p>
    <w:p w:rsidR="009E4EB1" w:rsidRPr="00185A1B" w:rsidRDefault="009E4EB1" w:rsidP="009E4EB1">
      <w:pPr>
        <w:jc w:val="center"/>
      </w:pPr>
      <w:r>
        <w:rPr>
          <w:noProof/>
          <w:lang w:val="en-CA"/>
        </w:rPr>
        <w:drawing>
          <wp:inline distT="0" distB="0" distL="0" distR="0" wp14:anchorId="28E20615" wp14:editId="02102DB2">
            <wp:extent cx="1466850" cy="952696"/>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t="20893" r="89637" b="67141"/>
                    <a:stretch/>
                  </pic:blipFill>
                  <pic:spPr bwMode="auto">
                    <a:xfrm>
                      <a:off x="0" y="0"/>
                      <a:ext cx="1472628" cy="956449"/>
                    </a:xfrm>
                    <a:prstGeom prst="rect">
                      <a:avLst/>
                    </a:prstGeom>
                    <a:ln>
                      <a:noFill/>
                    </a:ln>
                    <a:extLst>
                      <a:ext uri="{53640926-AAD7-44D8-BBD7-CCE9431645EC}">
                        <a14:shadowObscured xmlns:a14="http://schemas.microsoft.com/office/drawing/2010/main"/>
                      </a:ext>
                    </a:extLst>
                  </pic:spPr>
                </pic:pic>
              </a:graphicData>
            </a:graphic>
          </wp:inline>
        </w:drawing>
      </w:r>
    </w:p>
    <w:p w:rsidR="00740DF9" w:rsidRDefault="002C248D" w:rsidP="004758AC">
      <w:pPr>
        <w:pStyle w:val="2"/>
      </w:pPr>
      <w:r>
        <w:t>2.</w:t>
      </w:r>
      <w:r w:rsidR="007D32EB">
        <w:t>3 GUI of “Global Values”</w:t>
      </w:r>
    </w:p>
    <w:p w:rsidR="007D32EB" w:rsidRDefault="007D32EB" w:rsidP="007D32EB">
      <w:pPr>
        <w:rPr>
          <w:b/>
        </w:rPr>
      </w:pPr>
      <w:r>
        <w:t xml:space="preserve">At this interface, the global values for some </w:t>
      </w:r>
      <w:r w:rsidR="00297B4A" w:rsidRPr="00297B4A">
        <w:t>coefficients and factors</w:t>
      </w:r>
      <w:r w:rsidRPr="00297B4A">
        <w:t xml:space="preserve"> </w:t>
      </w:r>
      <w:r>
        <w:t xml:space="preserve">are shown in default values as listed in the following table, but users can </w:t>
      </w:r>
      <w:proofErr w:type="gramStart"/>
      <w:r>
        <w:t>revised</w:t>
      </w:r>
      <w:proofErr w:type="gramEnd"/>
      <w:r>
        <w:t xml:space="preserve"> them as they wish. </w:t>
      </w:r>
      <w:r w:rsidRPr="007D32EB">
        <w:rPr>
          <w:i/>
        </w:rPr>
        <w:t>G</w:t>
      </w:r>
      <w:r>
        <w:rPr>
          <w:i/>
        </w:rPr>
        <w:t>lobal value</w:t>
      </w:r>
      <w:r>
        <w:t xml:space="preserve"> in this tool means this value will be assigned to the </w:t>
      </w:r>
      <w:r w:rsidR="00297B4A" w:rsidRPr="00297B4A">
        <w:t xml:space="preserve">coefficient </w:t>
      </w:r>
      <w:r w:rsidR="00297B4A">
        <w:t>or</w:t>
      </w:r>
      <w:r w:rsidR="00297B4A" w:rsidRPr="00297B4A">
        <w:t xml:space="preserve"> factor</w:t>
      </w:r>
      <w:r>
        <w:t xml:space="preserve"> in all related flows in all structures. For example, the default global value of water drag </w:t>
      </w:r>
      <w:proofErr w:type="spellStart"/>
      <w:r>
        <w:t>coeff</w:t>
      </w:r>
      <w:proofErr w:type="spellEnd"/>
      <w:r>
        <w:t xml:space="preserve">. </w:t>
      </w:r>
      <m:oMath>
        <m:sSub>
          <m:sSubPr>
            <m:ctrlPr>
              <w:rPr>
                <w:rFonts w:ascii="Cambria Math" w:hAnsi="Cambria Math"/>
                <w:i/>
              </w:rPr>
            </m:ctrlPr>
          </m:sSubPr>
          <m:e>
            <m:r>
              <w:rPr>
                <w:rFonts w:ascii="Cambria Math" w:hAnsi="Cambria Math"/>
              </w:rPr>
              <m:t>C</m:t>
            </m:r>
          </m:e>
          <m:sub>
            <m:r>
              <w:rPr>
                <w:rFonts w:ascii="Cambria Math" w:hAnsi="Cambria Math"/>
              </w:rPr>
              <m:t>D</m:t>
            </m:r>
          </m:sub>
        </m:sSub>
      </m:oMath>
      <w:r>
        <w:t xml:space="preserve"> in momentum equation is 0.01, which means this value will be applied to momentum equation for </w:t>
      </w:r>
      <w:r>
        <w:rPr>
          <w:b/>
          <w:i/>
        </w:rPr>
        <w:t>each</w:t>
      </w:r>
      <w:r w:rsidRPr="007D32EB">
        <w:rPr>
          <w:b/>
          <w:i/>
        </w:rPr>
        <w:t xml:space="preserve"> pip</w:t>
      </w:r>
      <w:r>
        <w:rPr>
          <w:b/>
          <w:i/>
        </w:rPr>
        <w:t>e in the computation domain</w:t>
      </w:r>
      <w:r>
        <w:t xml:space="preserve">. If user wants to change the value of </w:t>
      </w:r>
      <m:oMath>
        <m:sSub>
          <m:sSubPr>
            <m:ctrlPr>
              <w:rPr>
                <w:rFonts w:ascii="Cambria Math" w:hAnsi="Cambria Math"/>
                <w:i/>
              </w:rPr>
            </m:ctrlPr>
          </m:sSubPr>
          <m:e>
            <m:r>
              <w:rPr>
                <w:rFonts w:ascii="Cambria Math" w:hAnsi="Cambria Math"/>
              </w:rPr>
              <m:t>C</m:t>
            </m:r>
          </m:e>
          <m:sub>
            <m:r>
              <w:rPr>
                <w:rFonts w:ascii="Cambria Math" w:hAnsi="Cambria Math"/>
              </w:rPr>
              <m:t>D</m:t>
            </m:r>
          </m:sub>
        </m:sSub>
      </m:oMath>
      <w:r>
        <w:t xml:space="preserve"> for a specific pipe, it can be implemented at </w:t>
      </w:r>
      <w:r w:rsidRPr="00297B4A">
        <w:rPr>
          <w:b/>
        </w:rPr>
        <w:t xml:space="preserve">GUI of </w:t>
      </w:r>
      <w:r w:rsidR="00297B4A" w:rsidRPr="00297B4A">
        <w:rPr>
          <w:b/>
        </w:rPr>
        <w:t>“Specific Values”.</w:t>
      </w:r>
    </w:p>
    <w:p w:rsidR="00297B4A" w:rsidRPr="004758AC" w:rsidRDefault="00297B4A" w:rsidP="00297B4A">
      <w:pPr>
        <w:pStyle w:val="af0"/>
      </w:pPr>
      <w:bookmarkStart w:id="26" w:name="_Ref60665166"/>
      <w:bookmarkStart w:id="27" w:name="_Toc62485437"/>
      <w:r w:rsidRPr="004758AC">
        <w:rPr>
          <w:b/>
        </w:rPr>
        <w:t xml:space="preserve">Table </w:t>
      </w:r>
      <w:bookmarkEnd w:id="26"/>
      <w:r>
        <w:t>D</w:t>
      </w:r>
      <w:r w:rsidRPr="004758AC">
        <w:t>efault values</w:t>
      </w:r>
      <w:r>
        <w:t xml:space="preserve"> of coefficients and </w:t>
      </w:r>
      <w:r w:rsidRPr="00CF40AC">
        <w:t>factors</w:t>
      </w:r>
      <w:r w:rsidRPr="004758AC">
        <w:t xml:space="preserve"> used in the tool and </w:t>
      </w:r>
      <w:proofErr w:type="gramStart"/>
      <w:r w:rsidRPr="004758AC">
        <w:t>the</w:t>
      </w:r>
      <w:r>
        <w:t>ir</w:t>
      </w:r>
      <w:proofErr w:type="gramEnd"/>
      <w:r w:rsidRPr="004758AC">
        <w:t xml:space="preserve"> </w:t>
      </w:r>
      <w:bookmarkEnd w:id="27"/>
    </w:p>
    <w:tbl>
      <w:tblPr>
        <w:tblStyle w:val="af5"/>
        <w:tblW w:w="9483"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03"/>
        <w:gridCol w:w="1701"/>
        <w:gridCol w:w="1360"/>
        <w:gridCol w:w="5019"/>
      </w:tblGrid>
      <w:tr w:rsidR="00297B4A" w:rsidTr="008800A7">
        <w:tc>
          <w:tcPr>
            <w:tcW w:w="1403" w:type="dxa"/>
          </w:tcPr>
          <w:p w:rsidR="00297B4A" w:rsidRPr="00CF40AC" w:rsidRDefault="00297B4A" w:rsidP="0054576A">
            <w:pPr>
              <w:spacing w:after="0"/>
              <w:jc w:val="left"/>
              <w:rPr>
                <w:rFonts w:cs="Times New Roman"/>
                <w:b/>
                <w:sz w:val="20"/>
                <w:szCs w:val="20"/>
              </w:rPr>
            </w:pPr>
            <w:r w:rsidRPr="00CF40AC">
              <w:rPr>
                <w:rFonts w:cs="Times New Roman"/>
                <w:b/>
                <w:sz w:val="20"/>
                <w:szCs w:val="20"/>
              </w:rPr>
              <w:t>Types of Variables</w:t>
            </w:r>
          </w:p>
        </w:tc>
        <w:tc>
          <w:tcPr>
            <w:tcW w:w="1701" w:type="dxa"/>
          </w:tcPr>
          <w:p w:rsidR="00297B4A" w:rsidRPr="00CF40AC" w:rsidRDefault="0061392B" w:rsidP="0054576A">
            <w:pPr>
              <w:spacing w:after="0"/>
              <w:jc w:val="left"/>
              <w:rPr>
                <w:rFonts w:cs="Times New Roman"/>
                <w:b/>
                <w:sz w:val="20"/>
                <w:szCs w:val="20"/>
              </w:rPr>
            </w:pPr>
            <w:r>
              <w:rPr>
                <w:rFonts w:cs="Times New Roman"/>
                <w:b/>
                <w:sz w:val="20"/>
                <w:szCs w:val="20"/>
              </w:rPr>
              <w:t>Title at GUI</w:t>
            </w:r>
            <w:r w:rsidR="00297B4A" w:rsidRPr="00CF40AC">
              <w:rPr>
                <w:rFonts w:cs="Times New Roman"/>
                <w:b/>
                <w:sz w:val="20"/>
                <w:szCs w:val="20"/>
              </w:rPr>
              <w:t xml:space="preserve"> </w:t>
            </w:r>
          </w:p>
        </w:tc>
        <w:tc>
          <w:tcPr>
            <w:tcW w:w="1360" w:type="dxa"/>
          </w:tcPr>
          <w:p w:rsidR="00297B4A" w:rsidRPr="00CF40AC" w:rsidRDefault="00297B4A" w:rsidP="0054576A">
            <w:pPr>
              <w:spacing w:after="0"/>
              <w:jc w:val="left"/>
              <w:rPr>
                <w:rFonts w:cs="Times New Roman"/>
                <w:b/>
                <w:sz w:val="20"/>
                <w:szCs w:val="20"/>
              </w:rPr>
            </w:pPr>
            <w:r w:rsidRPr="00CF40AC">
              <w:rPr>
                <w:rFonts w:cs="Times New Roman"/>
                <w:b/>
                <w:sz w:val="20"/>
                <w:szCs w:val="20"/>
              </w:rPr>
              <w:t xml:space="preserve">Default Value </w:t>
            </w:r>
          </w:p>
        </w:tc>
        <w:tc>
          <w:tcPr>
            <w:tcW w:w="5019" w:type="dxa"/>
          </w:tcPr>
          <w:p w:rsidR="00297B4A" w:rsidRPr="00CF40AC" w:rsidRDefault="00297B4A" w:rsidP="0054576A">
            <w:pPr>
              <w:spacing w:after="0"/>
              <w:jc w:val="left"/>
              <w:rPr>
                <w:rFonts w:cs="Times New Roman"/>
                <w:b/>
                <w:sz w:val="20"/>
                <w:szCs w:val="20"/>
              </w:rPr>
            </w:pPr>
            <w:r w:rsidRPr="00CF40AC">
              <w:rPr>
                <w:rFonts w:cs="Times New Roman"/>
                <w:b/>
                <w:sz w:val="20"/>
                <w:szCs w:val="20"/>
              </w:rPr>
              <w:t>Descriptions</w:t>
            </w:r>
          </w:p>
        </w:tc>
      </w:tr>
      <w:tr w:rsidR="008800A7" w:rsidTr="008800A7">
        <w:tc>
          <w:tcPr>
            <w:tcW w:w="1403" w:type="dxa"/>
            <w:vMerge w:val="restart"/>
          </w:tcPr>
          <w:p w:rsidR="008800A7" w:rsidRPr="00CF40AC" w:rsidRDefault="008800A7" w:rsidP="0054576A">
            <w:pPr>
              <w:spacing w:after="0"/>
              <w:jc w:val="left"/>
              <w:rPr>
                <w:rFonts w:cs="Times New Roman"/>
                <w:sz w:val="20"/>
                <w:szCs w:val="20"/>
              </w:rPr>
            </w:pPr>
            <w:r>
              <w:rPr>
                <w:rFonts w:cs="Times New Roman"/>
                <w:sz w:val="20"/>
                <w:szCs w:val="20"/>
              </w:rPr>
              <w:t>For Air Flow in Pipes</w:t>
            </w:r>
          </w:p>
        </w:tc>
        <w:tc>
          <w:tcPr>
            <w:tcW w:w="1701" w:type="dxa"/>
          </w:tcPr>
          <w:p w:rsidR="008800A7" w:rsidRPr="0061392B" w:rsidRDefault="008800A7" w:rsidP="0054576A">
            <w:pPr>
              <w:spacing w:after="0"/>
              <w:jc w:val="left"/>
              <w:rPr>
                <w:rFonts w:cs="Times New Roman"/>
                <w:i/>
                <w:sz w:val="20"/>
                <w:szCs w:val="20"/>
              </w:rPr>
            </w:pPr>
            <w:r>
              <w:rPr>
                <w:rFonts w:cs="Times New Roman"/>
                <w:sz w:val="20"/>
                <w:szCs w:val="20"/>
              </w:rPr>
              <w:t xml:space="preserve">Friction </w:t>
            </w:r>
            <w:proofErr w:type="spellStart"/>
            <w:r>
              <w:rPr>
                <w:rFonts w:cs="Times New Roman"/>
                <w:sz w:val="20"/>
                <w:szCs w:val="20"/>
              </w:rPr>
              <w:t>coeff</w:t>
            </w:r>
            <w:proofErr w:type="spellEnd"/>
            <w:r>
              <w:rPr>
                <w:rFonts w:cs="Times New Roman"/>
                <w:sz w:val="20"/>
                <w:szCs w:val="20"/>
              </w:rPr>
              <w:t xml:space="preserve">. </w:t>
            </w:r>
            <w:r w:rsidRPr="0061392B">
              <w:rPr>
                <w:rFonts w:cs="Times New Roman"/>
                <w:i/>
                <w:sz w:val="20"/>
                <w:szCs w:val="20"/>
              </w:rPr>
              <w:t>f</w:t>
            </w:r>
          </w:p>
        </w:tc>
        <w:tc>
          <w:tcPr>
            <w:tcW w:w="1360" w:type="dxa"/>
          </w:tcPr>
          <w:p w:rsidR="008800A7" w:rsidRPr="00CF40AC" w:rsidRDefault="008800A7" w:rsidP="0054576A">
            <w:pPr>
              <w:spacing w:after="0"/>
              <w:jc w:val="left"/>
              <w:rPr>
                <w:rFonts w:cs="Times New Roman"/>
                <w:sz w:val="20"/>
                <w:szCs w:val="20"/>
              </w:rPr>
            </w:pPr>
            <w:r w:rsidRPr="00CF40AC">
              <w:rPr>
                <w:rFonts w:cs="Times New Roman"/>
                <w:sz w:val="20"/>
                <w:szCs w:val="20"/>
              </w:rPr>
              <w:t>0.015</w:t>
            </w:r>
          </w:p>
        </w:tc>
        <w:tc>
          <w:tcPr>
            <w:tcW w:w="5019" w:type="dxa"/>
          </w:tcPr>
          <w:p w:rsidR="008800A7" w:rsidRPr="00CF40AC" w:rsidRDefault="008800A7" w:rsidP="0061392B">
            <w:pPr>
              <w:spacing w:after="0"/>
              <w:jc w:val="left"/>
              <w:rPr>
                <w:rFonts w:cs="Times New Roman"/>
                <w:sz w:val="20"/>
                <w:szCs w:val="20"/>
              </w:rPr>
            </w:pPr>
            <w:r w:rsidRPr="00CF40AC">
              <w:rPr>
                <w:rFonts w:cs="Times New Roman"/>
                <w:sz w:val="20"/>
                <w:szCs w:val="20"/>
              </w:rPr>
              <w:t>Friction factor of pipe wall</w:t>
            </w:r>
            <w:r>
              <w:rPr>
                <w:rFonts w:cs="Times New Roman"/>
                <w:sz w:val="20"/>
                <w:szCs w:val="20"/>
              </w:rPr>
              <w:t xml:space="preserve"> used in momentum equation </w:t>
            </w:r>
            <w:r w:rsidR="002C248D">
              <w:rPr>
                <w:rFonts w:cs="Times New Roman"/>
                <w:sz w:val="20"/>
                <w:szCs w:val="20"/>
              </w:rPr>
              <w:t>(Eq.1)</w:t>
            </w:r>
          </w:p>
        </w:tc>
      </w:tr>
      <w:tr w:rsidR="008800A7" w:rsidTr="008800A7">
        <w:tc>
          <w:tcPr>
            <w:tcW w:w="1403" w:type="dxa"/>
            <w:vMerge/>
          </w:tcPr>
          <w:p w:rsidR="008800A7" w:rsidRPr="00CF40AC" w:rsidRDefault="008800A7" w:rsidP="0054576A">
            <w:pPr>
              <w:spacing w:after="0"/>
              <w:jc w:val="left"/>
              <w:rPr>
                <w:rFonts w:cs="Times New Roman"/>
                <w:sz w:val="20"/>
                <w:szCs w:val="20"/>
              </w:rPr>
            </w:pPr>
          </w:p>
        </w:tc>
        <w:tc>
          <w:tcPr>
            <w:tcW w:w="1701" w:type="dxa"/>
          </w:tcPr>
          <w:p w:rsidR="008800A7" w:rsidRPr="0061392B" w:rsidRDefault="008800A7" w:rsidP="0054576A">
            <w:pPr>
              <w:spacing w:after="0"/>
              <w:jc w:val="left"/>
              <w:rPr>
                <w:rFonts w:cs="Times New Roman"/>
                <w:sz w:val="20"/>
                <w:szCs w:val="20"/>
              </w:rPr>
            </w:pPr>
            <w:r w:rsidRPr="0061392B">
              <w:rPr>
                <w:rFonts w:cs="Times New Roman"/>
                <w:sz w:val="20"/>
                <w:szCs w:val="20"/>
              </w:rPr>
              <w:t xml:space="preserve">Water drag </w:t>
            </w:r>
            <w:proofErr w:type="spellStart"/>
            <w:r w:rsidRPr="0061392B">
              <w:rPr>
                <w:rFonts w:cs="Times New Roman"/>
                <w:sz w:val="20"/>
                <w:szCs w:val="20"/>
              </w:rPr>
              <w:t>coeff</w:t>
            </w:r>
            <w:proofErr w:type="spellEnd"/>
            <w:r w:rsidRPr="0061392B">
              <w:rPr>
                <w:rFonts w:cs="Times New Roman"/>
                <w:sz w:val="20"/>
                <w:szCs w:val="20"/>
              </w:rPr>
              <w:t xml:space="preserve">. </w:t>
            </w:r>
            <m:oMath>
              <m:sSub>
                <m:sSubPr>
                  <m:ctrlPr>
                    <w:rPr>
                      <w:rFonts w:ascii="Cambria Math" w:hAnsi="Cambria Math"/>
                      <w:i/>
                      <w:sz w:val="20"/>
                      <w:szCs w:val="20"/>
                    </w:rPr>
                  </m:ctrlPr>
                </m:sSubPr>
                <m:e>
                  <m:r>
                    <w:rPr>
                      <w:rFonts w:ascii="Cambria Math" w:hAnsi="Cambria Math"/>
                      <w:sz w:val="20"/>
                      <w:szCs w:val="20"/>
                    </w:rPr>
                    <m:t>C</m:t>
                  </m:r>
                </m:e>
                <m:sub>
                  <m:r>
                    <w:rPr>
                      <w:rFonts w:ascii="Cambria Math" w:hAnsi="Cambria Math"/>
                      <w:sz w:val="20"/>
                      <w:szCs w:val="20"/>
                    </w:rPr>
                    <m:t>D</m:t>
                  </m:r>
                </m:sub>
              </m:sSub>
            </m:oMath>
          </w:p>
        </w:tc>
        <w:tc>
          <w:tcPr>
            <w:tcW w:w="1360" w:type="dxa"/>
          </w:tcPr>
          <w:p w:rsidR="008800A7" w:rsidRPr="00CF40AC" w:rsidRDefault="008800A7" w:rsidP="0054576A">
            <w:pPr>
              <w:spacing w:after="0"/>
              <w:jc w:val="left"/>
              <w:rPr>
                <w:rFonts w:cs="Times New Roman"/>
                <w:sz w:val="20"/>
                <w:szCs w:val="20"/>
              </w:rPr>
            </w:pPr>
            <w:r w:rsidRPr="00CF40AC">
              <w:rPr>
                <w:rFonts w:cs="Times New Roman"/>
                <w:sz w:val="20"/>
                <w:szCs w:val="20"/>
              </w:rPr>
              <w:t>0.01</w:t>
            </w:r>
          </w:p>
        </w:tc>
        <w:tc>
          <w:tcPr>
            <w:tcW w:w="5019" w:type="dxa"/>
          </w:tcPr>
          <w:p w:rsidR="008800A7" w:rsidRPr="00CF40AC" w:rsidRDefault="008800A7" w:rsidP="0061392B">
            <w:pPr>
              <w:spacing w:after="0"/>
              <w:jc w:val="left"/>
              <w:rPr>
                <w:rFonts w:cs="Times New Roman"/>
                <w:sz w:val="20"/>
                <w:szCs w:val="20"/>
              </w:rPr>
            </w:pPr>
            <w:r w:rsidRPr="00CF40AC">
              <w:rPr>
                <w:rFonts w:cs="Times New Roman"/>
                <w:sz w:val="20"/>
                <w:szCs w:val="20"/>
              </w:rPr>
              <w:t xml:space="preserve">Water drag coefficient, </w:t>
            </w:r>
            <m:oMath>
              <m:sSub>
                <m:sSubPr>
                  <m:ctrlPr>
                    <w:rPr>
                      <w:rFonts w:ascii="Cambria Math" w:hAnsi="Cambria Math" w:cs="Times New Roman"/>
                      <w:i/>
                      <w:sz w:val="20"/>
                      <w:szCs w:val="20"/>
                    </w:rPr>
                  </m:ctrlPr>
                </m:sSubPr>
                <m:e>
                  <m:r>
                    <w:rPr>
                      <w:rFonts w:ascii="Cambria Math" w:hAnsi="Cambria Math" w:cs="Times New Roman"/>
                      <w:sz w:val="20"/>
                      <w:szCs w:val="20"/>
                    </w:rPr>
                    <m:t>C</m:t>
                  </m:r>
                </m:e>
                <m:sub>
                  <m:r>
                    <w:rPr>
                      <w:rFonts w:ascii="Cambria Math" w:hAnsi="Cambria Math" w:cs="Times New Roman"/>
                      <w:sz w:val="20"/>
                      <w:szCs w:val="20"/>
                    </w:rPr>
                    <m:t>D</m:t>
                  </m:r>
                </m:sub>
              </m:sSub>
            </m:oMath>
            <w:r>
              <w:rPr>
                <w:rFonts w:cs="Times New Roman"/>
                <w:sz w:val="20"/>
                <w:szCs w:val="20"/>
              </w:rPr>
              <w:t>, used in momentum equation</w:t>
            </w:r>
            <w:r w:rsidR="002C248D">
              <w:rPr>
                <w:rFonts w:cs="Times New Roman"/>
                <w:sz w:val="20"/>
                <w:szCs w:val="20"/>
              </w:rPr>
              <w:t xml:space="preserve"> </w:t>
            </w:r>
            <w:r w:rsidR="002C248D">
              <w:rPr>
                <w:rFonts w:cs="Times New Roman"/>
                <w:sz w:val="20"/>
                <w:szCs w:val="20"/>
              </w:rPr>
              <w:t>(Eq.1)</w:t>
            </w:r>
          </w:p>
        </w:tc>
      </w:tr>
      <w:tr w:rsidR="008800A7" w:rsidTr="008800A7">
        <w:tc>
          <w:tcPr>
            <w:tcW w:w="1403" w:type="dxa"/>
            <w:vMerge/>
          </w:tcPr>
          <w:p w:rsidR="008800A7" w:rsidRPr="00CF40AC" w:rsidRDefault="008800A7" w:rsidP="0054576A">
            <w:pPr>
              <w:spacing w:after="0"/>
              <w:jc w:val="left"/>
              <w:rPr>
                <w:rFonts w:cs="Times New Roman"/>
                <w:sz w:val="20"/>
                <w:szCs w:val="20"/>
              </w:rPr>
            </w:pPr>
          </w:p>
        </w:tc>
        <w:tc>
          <w:tcPr>
            <w:tcW w:w="1701" w:type="dxa"/>
          </w:tcPr>
          <w:p w:rsidR="008800A7" w:rsidRPr="008800A7" w:rsidRDefault="008800A7" w:rsidP="0054576A">
            <w:pPr>
              <w:spacing w:after="0"/>
              <w:jc w:val="left"/>
              <w:rPr>
                <w:rFonts w:eastAsia="DengXian" w:cs="Times New Roman"/>
                <w:sz w:val="20"/>
                <w:szCs w:val="20"/>
              </w:rPr>
            </w:pPr>
            <w:r w:rsidRPr="008800A7">
              <w:rPr>
                <w:rFonts w:eastAsia="DengXian" w:cs="Times New Roman"/>
                <w:sz w:val="20"/>
                <w:szCs w:val="20"/>
              </w:rPr>
              <w:t>Air density ρ (</w:t>
            </w:r>
            <w:r w:rsidRPr="008800A7">
              <w:rPr>
                <w:rFonts w:cs="Times New Roman"/>
                <w:sz w:val="20"/>
                <w:szCs w:val="20"/>
              </w:rPr>
              <w:t>kg/m</w:t>
            </w:r>
            <w:r w:rsidRPr="008800A7">
              <w:rPr>
                <w:rFonts w:cs="Times New Roman"/>
                <w:sz w:val="20"/>
                <w:szCs w:val="20"/>
                <w:vertAlign w:val="superscript"/>
              </w:rPr>
              <w:t>3</w:t>
            </w:r>
            <w:r w:rsidRPr="008800A7">
              <w:rPr>
                <w:rFonts w:eastAsia="DengXian" w:cs="Times New Roman"/>
                <w:sz w:val="20"/>
                <w:szCs w:val="20"/>
              </w:rPr>
              <w:t>)</w:t>
            </w:r>
          </w:p>
        </w:tc>
        <w:tc>
          <w:tcPr>
            <w:tcW w:w="1360" w:type="dxa"/>
          </w:tcPr>
          <w:p w:rsidR="008800A7" w:rsidRPr="00CF40AC" w:rsidRDefault="008800A7" w:rsidP="0054576A">
            <w:pPr>
              <w:spacing w:after="0"/>
              <w:jc w:val="left"/>
              <w:rPr>
                <w:rFonts w:cs="Times New Roman"/>
                <w:sz w:val="20"/>
                <w:szCs w:val="20"/>
              </w:rPr>
            </w:pPr>
            <w:r>
              <w:rPr>
                <w:rFonts w:cs="Times New Roman"/>
                <w:sz w:val="20"/>
                <w:szCs w:val="20"/>
              </w:rPr>
              <w:t>1.225</w:t>
            </w:r>
          </w:p>
        </w:tc>
        <w:tc>
          <w:tcPr>
            <w:tcW w:w="5019" w:type="dxa"/>
          </w:tcPr>
          <w:p w:rsidR="008800A7" w:rsidRPr="00CF40AC" w:rsidRDefault="008800A7" w:rsidP="0061392B">
            <w:pPr>
              <w:spacing w:after="0"/>
              <w:jc w:val="left"/>
              <w:rPr>
                <w:rFonts w:cs="Times New Roman"/>
                <w:sz w:val="20"/>
                <w:szCs w:val="20"/>
              </w:rPr>
            </w:pPr>
          </w:p>
        </w:tc>
      </w:tr>
      <w:tr w:rsidR="00297B4A" w:rsidTr="008800A7">
        <w:tc>
          <w:tcPr>
            <w:tcW w:w="1403" w:type="dxa"/>
            <w:vMerge w:val="restart"/>
          </w:tcPr>
          <w:p w:rsidR="00297B4A" w:rsidRPr="00CF40AC" w:rsidRDefault="00297B4A" w:rsidP="0054576A">
            <w:pPr>
              <w:spacing w:after="0"/>
              <w:jc w:val="left"/>
              <w:rPr>
                <w:rFonts w:cs="Times New Roman"/>
                <w:sz w:val="20"/>
                <w:szCs w:val="20"/>
              </w:rPr>
            </w:pPr>
            <w:r w:rsidRPr="00CF40AC">
              <w:rPr>
                <w:rFonts w:cs="Times New Roman"/>
                <w:sz w:val="20"/>
                <w:szCs w:val="20"/>
              </w:rPr>
              <w:lastRenderedPageBreak/>
              <w:t>Related to drop manhole</w:t>
            </w:r>
          </w:p>
        </w:tc>
        <w:tc>
          <w:tcPr>
            <w:tcW w:w="1701" w:type="dxa"/>
          </w:tcPr>
          <w:p w:rsidR="00297B4A" w:rsidRPr="00CF40AC" w:rsidRDefault="0061392B" w:rsidP="0054576A">
            <w:pPr>
              <w:spacing w:after="0"/>
              <w:jc w:val="left"/>
              <w:rPr>
                <w:rFonts w:cs="Times New Roman"/>
                <w:sz w:val="20"/>
                <w:szCs w:val="20"/>
              </w:rPr>
            </w:pPr>
            <w:r w:rsidRPr="0061392B">
              <w:rPr>
                <w:rFonts w:cs="Times New Roman"/>
                <w:sz w:val="20"/>
                <w:szCs w:val="20"/>
              </w:rPr>
              <w:t xml:space="preserve">Water drag </w:t>
            </w:r>
            <w:proofErr w:type="spellStart"/>
            <w:r w:rsidRPr="0061392B">
              <w:rPr>
                <w:rFonts w:cs="Times New Roman"/>
                <w:sz w:val="20"/>
                <w:szCs w:val="20"/>
              </w:rPr>
              <w:t>coeff</w:t>
            </w:r>
            <w:proofErr w:type="spellEnd"/>
            <w:r w:rsidRPr="0061392B">
              <w:rPr>
                <w:rFonts w:cs="Times New Roman"/>
                <w:sz w:val="20"/>
                <w:szCs w:val="20"/>
              </w:rPr>
              <w:t xml:space="preserve">. </w:t>
            </w:r>
            <m:oMath>
              <m:sSub>
                <m:sSubPr>
                  <m:ctrlPr>
                    <w:rPr>
                      <w:rFonts w:ascii="Cambria Math" w:hAnsi="Cambria Math"/>
                      <w:i/>
                      <w:sz w:val="20"/>
                      <w:szCs w:val="20"/>
                    </w:rPr>
                  </m:ctrlPr>
                </m:sSubPr>
                <m:e>
                  <m:r>
                    <w:rPr>
                      <w:rFonts w:ascii="Cambria Math" w:hAnsi="Cambria Math"/>
                      <w:sz w:val="20"/>
                      <w:szCs w:val="20"/>
                    </w:rPr>
                    <m:t>C</m:t>
                  </m:r>
                </m:e>
                <m:sub>
                  <m:r>
                    <w:rPr>
                      <w:rFonts w:ascii="Cambria Math" w:hAnsi="Cambria Math"/>
                      <w:sz w:val="20"/>
                      <w:szCs w:val="20"/>
                    </w:rPr>
                    <m:t>d</m:t>
                  </m:r>
                </m:sub>
              </m:sSub>
            </m:oMath>
          </w:p>
        </w:tc>
        <w:tc>
          <w:tcPr>
            <w:tcW w:w="1360" w:type="dxa"/>
          </w:tcPr>
          <w:p w:rsidR="00297B4A" w:rsidRPr="00CF40AC" w:rsidRDefault="00297B4A" w:rsidP="0054576A">
            <w:pPr>
              <w:spacing w:after="0"/>
              <w:jc w:val="left"/>
              <w:rPr>
                <w:rFonts w:cs="Times New Roman"/>
                <w:sz w:val="20"/>
                <w:szCs w:val="20"/>
              </w:rPr>
            </w:pPr>
            <w:r w:rsidRPr="00CF40AC">
              <w:rPr>
                <w:rFonts w:cs="Times New Roman"/>
                <w:sz w:val="20"/>
                <w:szCs w:val="20"/>
              </w:rPr>
              <w:t>0.4</w:t>
            </w:r>
          </w:p>
        </w:tc>
        <w:tc>
          <w:tcPr>
            <w:tcW w:w="5019" w:type="dxa"/>
          </w:tcPr>
          <w:p w:rsidR="00297B4A" w:rsidRPr="00CF40AC" w:rsidRDefault="00297B4A" w:rsidP="002C248D">
            <w:pPr>
              <w:spacing w:after="0"/>
              <w:jc w:val="left"/>
              <w:rPr>
                <w:rFonts w:cs="Times New Roman"/>
                <w:sz w:val="20"/>
                <w:szCs w:val="20"/>
              </w:rPr>
            </w:pPr>
            <w:r w:rsidRPr="00CF40AC">
              <w:rPr>
                <w:rFonts w:cs="Times New Roman"/>
                <w:sz w:val="20"/>
                <w:szCs w:val="20"/>
              </w:rPr>
              <w:t>Water drag coefficient</w:t>
            </w:r>
            <w:r w:rsidR="0061392B" w:rsidRPr="00CF40AC">
              <w:rPr>
                <w:rFonts w:cs="Times New Roman"/>
                <w:sz w:val="20"/>
                <w:szCs w:val="20"/>
              </w:rPr>
              <w:t xml:space="preserve">, </w:t>
            </w:r>
            <m:oMath>
              <m:sSub>
                <m:sSubPr>
                  <m:ctrlPr>
                    <w:rPr>
                      <w:rFonts w:ascii="Cambria Math" w:hAnsi="Cambria Math" w:cs="Times New Roman"/>
                      <w:i/>
                      <w:sz w:val="20"/>
                      <w:szCs w:val="20"/>
                    </w:rPr>
                  </m:ctrlPr>
                </m:sSubPr>
                <m:e>
                  <m:r>
                    <w:rPr>
                      <w:rFonts w:ascii="Cambria Math" w:hAnsi="Cambria Math" w:cs="Times New Roman"/>
                      <w:sz w:val="20"/>
                      <w:szCs w:val="20"/>
                    </w:rPr>
                    <m:t>C</m:t>
                  </m:r>
                </m:e>
                <m:sub>
                  <m:r>
                    <w:rPr>
                      <w:rFonts w:ascii="Cambria Math" w:hAnsi="Cambria Math" w:cs="Times New Roman"/>
                      <w:sz w:val="20"/>
                      <w:szCs w:val="20"/>
                    </w:rPr>
                    <m:t>d</m:t>
                  </m:r>
                </m:sub>
              </m:sSub>
            </m:oMath>
            <w:r w:rsidR="0061392B">
              <w:rPr>
                <w:rFonts w:cs="Times New Roman"/>
                <w:sz w:val="20"/>
                <w:szCs w:val="20"/>
              </w:rPr>
              <w:t>,</w:t>
            </w:r>
            <w:r w:rsidRPr="00CF40AC">
              <w:rPr>
                <w:rFonts w:cs="Times New Roman"/>
                <w:sz w:val="20"/>
                <w:szCs w:val="20"/>
              </w:rPr>
              <w:t xml:space="preserve"> </w:t>
            </w:r>
            <w:r w:rsidR="0061392B">
              <w:rPr>
                <w:rFonts w:cs="Times New Roman"/>
                <w:sz w:val="20"/>
                <w:szCs w:val="20"/>
              </w:rPr>
              <w:t xml:space="preserve">used in the pressurization formula </w:t>
            </w:r>
            <w:r w:rsidRPr="00CF40AC">
              <w:rPr>
                <w:rFonts w:cs="Times New Roman"/>
                <w:sz w:val="20"/>
                <w:szCs w:val="20"/>
              </w:rPr>
              <w:t xml:space="preserve">in drop manhole </w:t>
            </w:r>
            <w:r w:rsidR="002C248D">
              <w:rPr>
                <w:rFonts w:cs="Times New Roman"/>
                <w:sz w:val="20"/>
                <w:szCs w:val="20"/>
              </w:rPr>
              <w:t>(Eq. 5)</w:t>
            </w:r>
          </w:p>
        </w:tc>
      </w:tr>
      <w:tr w:rsidR="00297B4A" w:rsidTr="008800A7">
        <w:tc>
          <w:tcPr>
            <w:tcW w:w="1403" w:type="dxa"/>
            <w:vMerge/>
          </w:tcPr>
          <w:p w:rsidR="00297B4A" w:rsidRPr="00CF40AC" w:rsidRDefault="00297B4A" w:rsidP="0054576A">
            <w:pPr>
              <w:spacing w:after="0"/>
              <w:jc w:val="left"/>
              <w:rPr>
                <w:rFonts w:cs="Times New Roman"/>
                <w:sz w:val="20"/>
                <w:szCs w:val="20"/>
              </w:rPr>
            </w:pPr>
          </w:p>
        </w:tc>
        <w:tc>
          <w:tcPr>
            <w:tcW w:w="1701" w:type="dxa"/>
          </w:tcPr>
          <w:p w:rsidR="00297B4A" w:rsidRPr="00CF40AC" w:rsidRDefault="0061392B" w:rsidP="0061392B">
            <w:pPr>
              <w:spacing w:after="0"/>
              <w:jc w:val="left"/>
              <w:rPr>
                <w:rFonts w:cs="Times New Roman"/>
                <w:sz w:val="20"/>
                <w:szCs w:val="20"/>
              </w:rPr>
            </w:pPr>
            <w:r>
              <w:rPr>
                <w:rFonts w:cs="Times New Roman"/>
                <w:sz w:val="20"/>
                <w:szCs w:val="20"/>
              </w:rPr>
              <w:t xml:space="preserve">Correction factor </w:t>
            </w:r>
            <m:oMath>
              <m:sSub>
                <m:sSubPr>
                  <m:ctrlPr>
                    <w:rPr>
                      <w:rFonts w:ascii="Cambria Math" w:hAnsi="Cambria Math" w:cs="Times New Roman"/>
                      <w:i/>
                      <w:sz w:val="20"/>
                      <w:szCs w:val="20"/>
                    </w:rPr>
                  </m:ctrlPr>
                </m:sSubPr>
                <m:e>
                  <m:r>
                    <w:rPr>
                      <w:rFonts w:ascii="Cambria Math" w:hAnsi="Cambria Math" w:cs="Times New Roman"/>
                      <w:sz w:val="20"/>
                      <w:szCs w:val="20"/>
                    </w:rPr>
                    <m:t>S</m:t>
                  </m:r>
                </m:e>
                <m:sub>
                  <m:r>
                    <w:rPr>
                      <w:rFonts w:ascii="Cambria Math" w:hAnsi="Cambria Math" w:cs="Times New Roman"/>
                      <w:sz w:val="20"/>
                      <w:szCs w:val="20"/>
                    </w:rPr>
                    <m:t>DS</m:t>
                  </m:r>
                </m:sub>
              </m:sSub>
            </m:oMath>
          </w:p>
        </w:tc>
        <w:tc>
          <w:tcPr>
            <w:tcW w:w="1360" w:type="dxa"/>
          </w:tcPr>
          <w:p w:rsidR="00297B4A" w:rsidRPr="00CF40AC" w:rsidRDefault="00297B4A" w:rsidP="0054576A">
            <w:pPr>
              <w:spacing w:after="0"/>
              <w:jc w:val="left"/>
              <w:rPr>
                <w:rFonts w:cs="Times New Roman"/>
                <w:sz w:val="20"/>
                <w:szCs w:val="20"/>
              </w:rPr>
            </w:pPr>
            <w:r w:rsidRPr="00CF40AC">
              <w:rPr>
                <w:rFonts w:cs="Times New Roman"/>
                <w:sz w:val="20"/>
                <w:szCs w:val="20"/>
              </w:rPr>
              <w:t>1.0</w:t>
            </w:r>
          </w:p>
        </w:tc>
        <w:tc>
          <w:tcPr>
            <w:tcW w:w="5019" w:type="dxa"/>
          </w:tcPr>
          <w:p w:rsidR="00297B4A" w:rsidRPr="00CF40AC" w:rsidRDefault="00297B4A" w:rsidP="0061392B">
            <w:pPr>
              <w:spacing w:after="0"/>
              <w:jc w:val="left"/>
              <w:rPr>
                <w:rFonts w:cs="Times New Roman"/>
                <w:sz w:val="20"/>
                <w:szCs w:val="20"/>
              </w:rPr>
            </w:pPr>
            <w:r w:rsidRPr="00CF40AC">
              <w:rPr>
                <w:rFonts w:cs="Times New Roman"/>
                <w:sz w:val="20"/>
                <w:szCs w:val="20"/>
              </w:rPr>
              <w:t xml:space="preserve">Correction factor </w:t>
            </w:r>
            <m:oMath>
              <m:sSub>
                <m:sSubPr>
                  <m:ctrlPr>
                    <w:rPr>
                      <w:rFonts w:ascii="Cambria Math" w:hAnsi="Cambria Math" w:cs="Times New Roman"/>
                      <w:i/>
                      <w:sz w:val="20"/>
                      <w:szCs w:val="20"/>
                    </w:rPr>
                  </m:ctrlPr>
                </m:sSubPr>
                <m:e>
                  <m:r>
                    <w:rPr>
                      <w:rFonts w:ascii="Cambria Math" w:hAnsi="Cambria Math" w:cs="Times New Roman"/>
                      <w:sz w:val="20"/>
                      <w:szCs w:val="20"/>
                    </w:rPr>
                    <m:t>S</m:t>
                  </m:r>
                </m:e>
                <m:sub>
                  <m:r>
                    <w:rPr>
                      <w:rFonts w:ascii="Cambria Math" w:hAnsi="Cambria Math" w:cs="Times New Roman"/>
                      <w:sz w:val="20"/>
                      <w:szCs w:val="20"/>
                    </w:rPr>
                    <m:t>DS</m:t>
                  </m:r>
                </m:sub>
              </m:sSub>
            </m:oMath>
            <w:r w:rsidRPr="00CF40AC">
              <w:rPr>
                <w:rFonts w:cs="Times New Roman"/>
                <w:sz w:val="20"/>
                <w:szCs w:val="20"/>
              </w:rPr>
              <w:t xml:space="preserve"> </w:t>
            </w:r>
            <w:r w:rsidR="0061392B">
              <w:rPr>
                <w:rFonts w:cs="Times New Roman"/>
                <w:sz w:val="20"/>
                <w:szCs w:val="20"/>
              </w:rPr>
              <w:t xml:space="preserve">used in the pressurization formula </w:t>
            </w:r>
            <w:r w:rsidR="002C248D" w:rsidRPr="00CF40AC">
              <w:rPr>
                <w:rFonts w:cs="Times New Roman"/>
                <w:sz w:val="20"/>
                <w:szCs w:val="20"/>
              </w:rPr>
              <w:t xml:space="preserve">in drop manhole </w:t>
            </w:r>
            <w:r w:rsidR="002C248D">
              <w:rPr>
                <w:rFonts w:cs="Times New Roman"/>
                <w:sz w:val="20"/>
                <w:szCs w:val="20"/>
              </w:rPr>
              <w:t>(Eq. 5)</w:t>
            </w:r>
          </w:p>
        </w:tc>
      </w:tr>
      <w:tr w:rsidR="00297B4A" w:rsidTr="008800A7">
        <w:tc>
          <w:tcPr>
            <w:tcW w:w="1403" w:type="dxa"/>
            <w:vMerge/>
          </w:tcPr>
          <w:p w:rsidR="00297B4A" w:rsidRPr="00CF40AC" w:rsidRDefault="00297B4A" w:rsidP="0054576A">
            <w:pPr>
              <w:spacing w:after="0"/>
              <w:jc w:val="left"/>
              <w:rPr>
                <w:rFonts w:cs="Times New Roman"/>
                <w:sz w:val="20"/>
                <w:szCs w:val="20"/>
              </w:rPr>
            </w:pPr>
          </w:p>
        </w:tc>
        <w:tc>
          <w:tcPr>
            <w:tcW w:w="1701" w:type="dxa"/>
          </w:tcPr>
          <w:p w:rsidR="00297B4A" w:rsidRPr="00CF40AC" w:rsidRDefault="0061392B" w:rsidP="0061392B">
            <w:pPr>
              <w:spacing w:after="0"/>
              <w:jc w:val="left"/>
              <w:rPr>
                <w:rFonts w:cs="Times New Roman"/>
                <w:sz w:val="20"/>
                <w:szCs w:val="20"/>
              </w:rPr>
            </w:pPr>
            <w:r>
              <w:rPr>
                <w:rFonts w:cs="Times New Roman"/>
                <w:sz w:val="20"/>
                <w:szCs w:val="20"/>
              </w:rPr>
              <w:t>Critical drop depth (m)</w:t>
            </w:r>
          </w:p>
        </w:tc>
        <w:tc>
          <w:tcPr>
            <w:tcW w:w="1360" w:type="dxa"/>
          </w:tcPr>
          <w:p w:rsidR="00297B4A" w:rsidRPr="00CF40AC" w:rsidRDefault="00297B4A" w:rsidP="0061392B">
            <w:pPr>
              <w:spacing w:after="0"/>
              <w:jc w:val="left"/>
              <w:rPr>
                <w:rFonts w:cs="Times New Roman"/>
                <w:sz w:val="20"/>
                <w:szCs w:val="20"/>
              </w:rPr>
            </w:pPr>
            <w:r w:rsidRPr="00CF40AC">
              <w:rPr>
                <w:rFonts w:cs="Times New Roman"/>
                <w:sz w:val="20"/>
                <w:szCs w:val="20"/>
              </w:rPr>
              <w:t>5.0</w:t>
            </w:r>
          </w:p>
        </w:tc>
        <w:tc>
          <w:tcPr>
            <w:tcW w:w="5019" w:type="dxa"/>
          </w:tcPr>
          <w:p w:rsidR="00297B4A" w:rsidRPr="00CF40AC" w:rsidRDefault="00297B4A" w:rsidP="0061392B">
            <w:pPr>
              <w:spacing w:after="0"/>
              <w:jc w:val="left"/>
              <w:rPr>
                <w:rFonts w:cs="Times New Roman"/>
                <w:sz w:val="20"/>
                <w:szCs w:val="20"/>
              </w:rPr>
            </w:pPr>
            <w:r w:rsidRPr="00CF40AC">
              <w:rPr>
                <w:rFonts w:cs="Times New Roman"/>
                <w:sz w:val="20"/>
                <w:szCs w:val="20"/>
              </w:rPr>
              <w:t xml:space="preserve">Critical drop depth. If the drop depth of </w:t>
            </w:r>
            <w:r w:rsidR="0061392B">
              <w:rPr>
                <w:rFonts w:cs="Times New Roman"/>
                <w:sz w:val="20"/>
                <w:szCs w:val="20"/>
              </w:rPr>
              <w:t>water in a manhole</w:t>
            </w:r>
            <w:r w:rsidRPr="00CF40AC">
              <w:rPr>
                <w:rFonts w:cs="Times New Roman"/>
                <w:sz w:val="20"/>
                <w:szCs w:val="20"/>
              </w:rPr>
              <w:t xml:space="preserve"> is larger than </w:t>
            </w:r>
            <w:r w:rsidR="0061392B">
              <w:rPr>
                <w:rFonts w:cs="Times New Roman"/>
                <w:sz w:val="20"/>
                <w:szCs w:val="20"/>
              </w:rPr>
              <w:t>this critical drop depth</w:t>
            </w:r>
            <w:r w:rsidRPr="00CF40AC">
              <w:rPr>
                <w:rFonts w:cs="Times New Roman"/>
                <w:sz w:val="20"/>
                <w:szCs w:val="20"/>
              </w:rPr>
              <w:t xml:space="preserve">, this </w:t>
            </w:r>
            <w:r w:rsidR="0061392B">
              <w:rPr>
                <w:rFonts w:cs="Times New Roman"/>
                <w:sz w:val="20"/>
                <w:szCs w:val="20"/>
              </w:rPr>
              <w:t xml:space="preserve">manhole will be treated as a </w:t>
            </w:r>
            <w:r w:rsidRPr="00CF40AC">
              <w:rPr>
                <w:rFonts w:cs="Times New Roman"/>
                <w:sz w:val="20"/>
                <w:szCs w:val="20"/>
              </w:rPr>
              <w:t>drop</w:t>
            </w:r>
            <w:r w:rsidR="0061392B">
              <w:rPr>
                <w:rFonts w:cs="Times New Roman"/>
                <w:sz w:val="20"/>
                <w:szCs w:val="20"/>
              </w:rPr>
              <w:t xml:space="preserve"> manhole</w:t>
            </w:r>
            <w:r w:rsidRPr="00CF40AC">
              <w:rPr>
                <w:rFonts w:cs="Times New Roman"/>
                <w:sz w:val="20"/>
                <w:szCs w:val="20"/>
              </w:rPr>
              <w:t>; otherwise th</w:t>
            </w:r>
            <w:r w:rsidR="0061392B">
              <w:rPr>
                <w:rFonts w:cs="Times New Roman"/>
                <w:sz w:val="20"/>
                <w:szCs w:val="20"/>
              </w:rPr>
              <w:t>is</w:t>
            </w:r>
            <w:r w:rsidRPr="00CF40AC">
              <w:rPr>
                <w:rFonts w:cs="Times New Roman"/>
                <w:sz w:val="20"/>
                <w:szCs w:val="20"/>
              </w:rPr>
              <w:t xml:space="preserve"> manhole will be treated as a </w:t>
            </w:r>
            <w:r>
              <w:rPr>
                <w:rFonts w:cs="Times New Roman"/>
                <w:sz w:val="20"/>
                <w:szCs w:val="20"/>
              </w:rPr>
              <w:t>standard</w:t>
            </w:r>
            <w:r w:rsidRPr="00CF40AC">
              <w:rPr>
                <w:rFonts w:cs="Times New Roman"/>
                <w:sz w:val="20"/>
                <w:szCs w:val="20"/>
              </w:rPr>
              <w:t xml:space="preserve"> manhole</w:t>
            </w:r>
            <w:r>
              <w:rPr>
                <w:rFonts w:cs="Times New Roman"/>
                <w:sz w:val="20"/>
                <w:szCs w:val="20"/>
              </w:rPr>
              <w:t xml:space="preserve"> without the pressurization of dropping water</w:t>
            </w:r>
            <w:r w:rsidRPr="00CF40AC">
              <w:rPr>
                <w:rFonts w:cs="Times New Roman"/>
                <w:sz w:val="20"/>
                <w:szCs w:val="20"/>
              </w:rPr>
              <w:t>.</w:t>
            </w:r>
          </w:p>
        </w:tc>
      </w:tr>
      <w:tr w:rsidR="00297B4A" w:rsidTr="008800A7">
        <w:tc>
          <w:tcPr>
            <w:tcW w:w="1403" w:type="dxa"/>
            <w:vMerge w:val="restart"/>
          </w:tcPr>
          <w:p w:rsidR="00297B4A" w:rsidRPr="00CF40AC" w:rsidRDefault="00297B4A" w:rsidP="0054576A">
            <w:pPr>
              <w:spacing w:after="0"/>
              <w:jc w:val="left"/>
              <w:rPr>
                <w:rFonts w:cs="Times New Roman"/>
                <w:sz w:val="20"/>
                <w:szCs w:val="20"/>
              </w:rPr>
            </w:pPr>
            <w:r w:rsidRPr="00CF40AC">
              <w:rPr>
                <w:rFonts w:cs="Times New Roman"/>
                <w:sz w:val="20"/>
                <w:szCs w:val="20"/>
              </w:rPr>
              <w:t>Related to opening of manhole cover (including drop manhole)</w:t>
            </w:r>
          </w:p>
        </w:tc>
        <w:tc>
          <w:tcPr>
            <w:tcW w:w="1701" w:type="dxa"/>
          </w:tcPr>
          <w:p w:rsidR="00297B4A" w:rsidRPr="00CF40AC" w:rsidRDefault="00175DAB" w:rsidP="0054576A">
            <w:pPr>
              <w:spacing w:after="0"/>
              <w:jc w:val="left"/>
              <w:rPr>
                <w:rFonts w:cs="Times New Roman"/>
                <w:sz w:val="20"/>
                <w:szCs w:val="20"/>
              </w:rPr>
            </w:pPr>
            <w:r w:rsidRPr="00CF40AC">
              <w:rPr>
                <w:rFonts w:cs="Times New Roman"/>
                <w:sz w:val="20"/>
                <w:szCs w:val="20"/>
              </w:rPr>
              <w:t>Correction factor</w:t>
            </w:r>
            <w:r>
              <w:rPr>
                <w:rFonts w:cs="Times New Roman"/>
                <w:sz w:val="20"/>
                <w:szCs w:val="20"/>
              </w:rPr>
              <w:t xml:space="preserve"> </w:t>
            </w:r>
            <m:oMath>
              <m:sSub>
                <m:sSubPr>
                  <m:ctrlPr>
                    <w:rPr>
                      <w:rFonts w:ascii="Cambria Math" w:hAnsi="Cambria Math" w:cs="Times New Roman"/>
                      <w:i/>
                      <w:sz w:val="20"/>
                      <w:szCs w:val="20"/>
                    </w:rPr>
                  </m:ctrlPr>
                </m:sSubPr>
                <m:e>
                  <m:r>
                    <w:rPr>
                      <w:rFonts w:ascii="Cambria Math" w:hAnsi="Cambria Math" w:cs="Times New Roman"/>
                      <w:sz w:val="20"/>
                      <w:szCs w:val="20"/>
                    </w:rPr>
                    <m:t>S</m:t>
                  </m:r>
                </m:e>
                <m:sub>
                  <m:r>
                    <w:rPr>
                      <w:rFonts w:ascii="Cambria Math" w:hAnsi="Cambria Math" w:cs="Times New Roman"/>
                      <w:sz w:val="20"/>
                      <w:szCs w:val="20"/>
                    </w:rPr>
                    <m:t>o</m:t>
                  </m:r>
                </m:sub>
              </m:sSub>
            </m:oMath>
          </w:p>
        </w:tc>
        <w:tc>
          <w:tcPr>
            <w:tcW w:w="1360" w:type="dxa"/>
          </w:tcPr>
          <w:p w:rsidR="00297B4A" w:rsidRPr="00CF40AC" w:rsidRDefault="00297B4A" w:rsidP="0054576A">
            <w:pPr>
              <w:spacing w:after="0"/>
              <w:jc w:val="left"/>
              <w:rPr>
                <w:rFonts w:cs="Times New Roman"/>
                <w:sz w:val="20"/>
                <w:szCs w:val="20"/>
              </w:rPr>
            </w:pPr>
            <w:r w:rsidRPr="00CF40AC">
              <w:rPr>
                <w:rFonts w:cs="Times New Roman"/>
                <w:sz w:val="20"/>
                <w:szCs w:val="20"/>
              </w:rPr>
              <w:t>1.0</w:t>
            </w:r>
          </w:p>
        </w:tc>
        <w:tc>
          <w:tcPr>
            <w:tcW w:w="5019" w:type="dxa"/>
          </w:tcPr>
          <w:p w:rsidR="00297B4A" w:rsidRPr="00CF40AC" w:rsidRDefault="00297B4A" w:rsidP="00175DAB">
            <w:pPr>
              <w:spacing w:after="0"/>
              <w:jc w:val="left"/>
              <w:rPr>
                <w:rFonts w:cs="Times New Roman"/>
                <w:sz w:val="20"/>
                <w:szCs w:val="20"/>
              </w:rPr>
            </w:pPr>
            <w:r w:rsidRPr="00CF40AC">
              <w:rPr>
                <w:rFonts w:cs="Times New Roman"/>
                <w:sz w:val="20"/>
                <w:szCs w:val="20"/>
              </w:rPr>
              <w:t>Correction factor of air leakage via manhole cover opening</w:t>
            </w:r>
            <w:r w:rsidR="002C248D">
              <w:rPr>
                <w:rFonts w:cs="Times New Roman"/>
                <w:sz w:val="20"/>
                <w:szCs w:val="20"/>
              </w:rPr>
              <w:t xml:space="preserve"> (Eq. 4)</w:t>
            </w:r>
            <w:r w:rsidRPr="00CF40AC">
              <w:rPr>
                <w:rFonts w:cs="Times New Roman"/>
                <w:sz w:val="20"/>
                <w:szCs w:val="20"/>
              </w:rPr>
              <w:t xml:space="preserve"> </w:t>
            </w:r>
          </w:p>
        </w:tc>
      </w:tr>
      <w:tr w:rsidR="00297B4A" w:rsidTr="008800A7">
        <w:tc>
          <w:tcPr>
            <w:tcW w:w="1403" w:type="dxa"/>
            <w:vMerge/>
          </w:tcPr>
          <w:p w:rsidR="00297B4A" w:rsidRPr="00CF40AC" w:rsidRDefault="00297B4A" w:rsidP="0054576A">
            <w:pPr>
              <w:spacing w:after="0"/>
              <w:jc w:val="left"/>
              <w:rPr>
                <w:rFonts w:cs="Times New Roman"/>
                <w:sz w:val="20"/>
                <w:szCs w:val="20"/>
              </w:rPr>
            </w:pPr>
          </w:p>
        </w:tc>
        <w:tc>
          <w:tcPr>
            <w:tcW w:w="1701" w:type="dxa"/>
          </w:tcPr>
          <w:p w:rsidR="00297B4A" w:rsidRPr="00CF40AC" w:rsidRDefault="00175DAB" w:rsidP="0054576A">
            <w:pPr>
              <w:spacing w:after="0"/>
              <w:jc w:val="left"/>
              <w:rPr>
                <w:rFonts w:cs="Times New Roman"/>
                <w:sz w:val="20"/>
                <w:szCs w:val="20"/>
              </w:rPr>
            </w:pPr>
            <w:r>
              <w:rPr>
                <w:rFonts w:cs="Times New Roman"/>
                <w:sz w:val="20"/>
                <w:szCs w:val="20"/>
              </w:rPr>
              <w:t>Number</w:t>
            </w:r>
            <w:r w:rsidRPr="00CF40AC">
              <w:rPr>
                <w:rFonts w:cs="Times New Roman"/>
                <w:sz w:val="20"/>
                <w:szCs w:val="20"/>
              </w:rPr>
              <w:t xml:space="preserve"> of </w:t>
            </w:r>
            <w:r>
              <w:rPr>
                <w:rFonts w:cs="Times New Roman"/>
                <w:sz w:val="20"/>
                <w:szCs w:val="20"/>
              </w:rPr>
              <w:t xml:space="preserve">opened </w:t>
            </w:r>
            <w:proofErr w:type="spellStart"/>
            <w:r w:rsidRPr="00CF40AC">
              <w:rPr>
                <w:rFonts w:cs="Times New Roman"/>
                <w:sz w:val="20"/>
                <w:szCs w:val="20"/>
              </w:rPr>
              <w:t>pickholes</w:t>
            </w:r>
            <w:proofErr w:type="spellEnd"/>
          </w:p>
        </w:tc>
        <w:tc>
          <w:tcPr>
            <w:tcW w:w="1360" w:type="dxa"/>
          </w:tcPr>
          <w:p w:rsidR="00297B4A" w:rsidRPr="00CF40AC" w:rsidRDefault="00297B4A" w:rsidP="0054576A">
            <w:pPr>
              <w:spacing w:after="0"/>
              <w:jc w:val="left"/>
              <w:rPr>
                <w:rFonts w:cs="Times New Roman"/>
                <w:sz w:val="20"/>
                <w:szCs w:val="20"/>
              </w:rPr>
            </w:pPr>
            <w:r w:rsidRPr="00CF40AC">
              <w:rPr>
                <w:rFonts w:cs="Times New Roman"/>
                <w:sz w:val="20"/>
                <w:szCs w:val="20"/>
              </w:rPr>
              <w:t>4</w:t>
            </w:r>
          </w:p>
        </w:tc>
        <w:tc>
          <w:tcPr>
            <w:tcW w:w="5019" w:type="dxa"/>
          </w:tcPr>
          <w:p w:rsidR="00297B4A" w:rsidRPr="00CF40AC" w:rsidRDefault="00297B4A" w:rsidP="005375A1">
            <w:pPr>
              <w:spacing w:after="0"/>
              <w:jc w:val="left"/>
              <w:rPr>
                <w:rFonts w:cs="Times New Roman"/>
                <w:sz w:val="20"/>
                <w:szCs w:val="20"/>
              </w:rPr>
            </w:pPr>
            <w:r w:rsidRPr="00CF40AC">
              <w:rPr>
                <w:rFonts w:cs="Times New Roman"/>
                <w:sz w:val="20"/>
                <w:szCs w:val="20"/>
              </w:rPr>
              <w:t xml:space="preserve">Total number of </w:t>
            </w:r>
            <w:r>
              <w:rPr>
                <w:rFonts w:cs="Times New Roman"/>
                <w:sz w:val="20"/>
                <w:szCs w:val="20"/>
              </w:rPr>
              <w:t xml:space="preserve">opened </w:t>
            </w:r>
            <w:proofErr w:type="spellStart"/>
            <w:r w:rsidRPr="00CF40AC">
              <w:rPr>
                <w:rFonts w:cs="Times New Roman"/>
                <w:sz w:val="20"/>
                <w:szCs w:val="20"/>
              </w:rPr>
              <w:t>pickholes</w:t>
            </w:r>
            <w:proofErr w:type="spellEnd"/>
            <w:r w:rsidRPr="00CF40AC">
              <w:rPr>
                <w:rFonts w:cs="Times New Roman"/>
                <w:sz w:val="20"/>
                <w:szCs w:val="20"/>
              </w:rPr>
              <w:t xml:space="preserve"> on a manhole cover</w:t>
            </w:r>
            <w:r w:rsidR="002C248D">
              <w:rPr>
                <w:rFonts w:cs="Times New Roman"/>
                <w:sz w:val="20"/>
                <w:szCs w:val="20"/>
              </w:rPr>
              <w:t xml:space="preserve"> </w:t>
            </w:r>
          </w:p>
        </w:tc>
      </w:tr>
      <w:tr w:rsidR="00297B4A" w:rsidTr="008800A7">
        <w:tc>
          <w:tcPr>
            <w:tcW w:w="1403" w:type="dxa"/>
            <w:vMerge/>
          </w:tcPr>
          <w:p w:rsidR="00297B4A" w:rsidRPr="00CF40AC" w:rsidRDefault="00297B4A" w:rsidP="0054576A">
            <w:pPr>
              <w:spacing w:after="0"/>
              <w:jc w:val="left"/>
              <w:rPr>
                <w:rFonts w:cs="Times New Roman"/>
                <w:sz w:val="20"/>
                <w:szCs w:val="20"/>
              </w:rPr>
            </w:pPr>
          </w:p>
        </w:tc>
        <w:tc>
          <w:tcPr>
            <w:tcW w:w="1701" w:type="dxa"/>
          </w:tcPr>
          <w:p w:rsidR="00297B4A" w:rsidRPr="00CF40AC" w:rsidRDefault="00175DAB" w:rsidP="00175DAB">
            <w:pPr>
              <w:spacing w:after="0"/>
              <w:jc w:val="left"/>
              <w:rPr>
                <w:rFonts w:cs="Times New Roman"/>
                <w:sz w:val="20"/>
                <w:szCs w:val="20"/>
              </w:rPr>
            </w:pPr>
            <w:r w:rsidRPr="00CF40AC">
              <w:rPr>
                <w:rFonts w:cs="Times New Roman"/>
                <w:sz w:val="20"/>
                <w:szCs w:val="20"/>
              </w:rPr>
              <w:t xml:space="preserve">Discharge </w:t>
            </w:r>
            <w:proofErr w:type="spellStart"/>
            <w:r w:rsidRPr="00CF40AC">
              <w:rPr>
                <w:rFonts w:cs="Times New Roman"/>
                <w:sz w:val="20"/>
                <w:szCs w:val="20"/>
              </w:rPr>
              <w:t>coeff</w:t>
            </w:r>
            <w:proofErr w:type="spellEnd"/>
            <w:r>
              <w:rPr>
                <w:rFonts w:cs="Times New Roman"/>
                <w:sz w:val="20"/>
                <w:szCs w:val="20"/>
              </w:rPr>
              <w:t xml:space="preserve">. </w:t>
            </w:r>
            <w:r w:rsidRPr="00CF40AC">
              <w:rPr>
                <w:rFonts w:cs="Times New Roman"/>
                <w:sz w:val="20"/>
                <w:szCs w:val="20"/>
              </w:rPr>
              <w:t>Of</w:t>
            </w:r>
            <w:r>
              <w:rPr>
                <w:rFonts w:cs="Times New Roman"/>
                <w:sz w:val="20"/>
                <w:szCs w:val="20"/>
              </w:rPr>
              <w:t xml:space="preserve"> orifice</w:t>
            </w:r>
          </w:p>
        </w:tc>
        <w:tc>
          <w:tcPr>
            <w:tcW w:w="1360" w:type="dxa"/>
          </w:tcPr>
          <w:p w:rsidR="00297B4A" w:rsidRPr="00CF40AC" w:rsidRDefault="00297B4A" w:rsidP="0054576A">
            <w:pPr>
              <w:spacing w:after="0"/>
              <w:jc w:val="left"/>
              <w:rPr>
                <w:rFonts w:cs="Times New Roman"/>
                <w:sz w:val="20"/>
                <w:szCs w:val="20"/>
              </w:rPr>
            </w:pPr>
            <w:r w:rsidRPr="00CF40AC">
              <w:rPr>
                <w:rFonts w:cs="Times New Roman"/>
                <w:sz w:val="20"/>
                <w:szCs w:val="20"/>
              </w:rPr>
              <w:t>0.65</w:t>
            </w:r>
          </w:p>
        </w:tc>
        <w:tc>
          <w:tcPr>
            <w:tcW w:w="5019" w:type="dxa"/>
          </w:tcPr>
          <w:p w:rsidR="00297B4A" w:rsidRPr="00CF40AC" w:rsidRDefault="00297B4A" w:rsidP="005375A1">
            <w:pPr>
              <w:spacing w:after="0"/>
              <w:jc w:val="left"/>
              <w:rPr>
                <w:rFonts w:cs="Times New Roman"/>
                <w:sz w:val="20"/>
                <w:szCs w:val="20"/>
              </w:rPr>
            </w:pPr>
            <w:r w:rsidRPr="00CF40AC">
              <w:rPr>
                <w:rFonts w:cs="Times New Roman"/>
                <w:sz w:val="20"/>
                <w:szCs w:val="20"/>
              </w:rPr>
              <w:t>Discharge coeffici</w:t>
            </w:r>
            <w:r w:rsidR="00175DAB">
              <w:rPr>
                <w:rFonts w:cs="Times New Roman"/>
                <w:sz w:val="20"/>
                <w:szCs w:val="20"/>
              </w:rPr>
              <w:t xml:space="preserve">ent </w:t>
            </w:r>
            <m:oMath>
              <m:sSub>
                <m:sSubPr>
                  <m:ctrlPr>
                    <w:rPr>
                      <w:rFonts w:ascii="Cambria Math" w:hAnsi="Cambria Math" w:cs="Times New Roman"/>
                      <w:i/>
                      <w:iCs/>
                      <w:szCs w:val="24"/>
                    </w:rPr>
                  </m:ctrlPr>
                </m:sSubPr>
                <m:e>
                  <m:r>
                    <w:rPr>
                      <w:rFonts w:ascii="Cambria Math" w:hAnsi="Cambria Math" w:cs="Times New Roman"/>
                      <w:szCs w:val="24"/>
                    </w:rPr>
                    <m:t>C</m:t>
                  </m:r>
                </m:e>
                <m:sub>
                  <m:r>
                    <w:rPr>
                      <w:rFonts w:ascii="Cambria Math" w:hAnsi="Cambria Math" w:cs="Times New Roman"/>
                      <w:szCs w:val="24"/>
                    </w:rPr>
                    <m:t>o</m:t>
                  </m:r>
                </m:sub>
              </m:sSub>
            </m:oMath>
            <w:r w:rsidR="00175DAB">
              <w:rPr>
                <w:rFonts w:cs="Times New Roman"/>
                <w:sz w:val="20"/>
                <w:szCs w:val="20"/>
              </w:rPr>
              <w:t>of air flow via a pickhole</w:t>
            </w:r>
            <w:r w:rsidR="002C248D">
              <w:rPr>
                <w:rFonts w:cs="Times New Roman"/>
                <w:sz w:val="20"/>
                <w:szCs w:val="20"/>
              </w:rPr>
              <w:t xml:space="preserve"> </w:t>
            </w:r>
            <w:r w:rsidR="002C248D">
              <w:rPr>
                <w:rFonts w:cs="Times New Roman"/>
                <w:sz w:val="20"/>
                <w:szCs w:val="20"/>
              </w:rPr>
              <w:t>(Eq. 4)</w:t>
            </w:r>
          </w:p>
        </w:tc>
      </w:tr>
      <w:tr w:rsidR="008800A7" w:rsidTr="008800A7">
        <w:tc>
          <w:tcPr>
            <w:tcW w:w="1403" w:type="dxa"/>
            <w:vMerge w:val="restart"/>
          </w:tcPr>
          <w:p w:rsidR="008800A7" w:rsidRPr="00CF40AC" w:rsidRDefault="008800A7" w:rsidP="0054576A">
            <w:pPr>
              <w:spacing w:after="0"/>
              <w:jc w:val="left"/>
              <w:rPr>
                <w:rFonts w:cs="Times New Roman"/>
                <w:sz w:val="20"/>
                <w:szCs w:val="20"/>
              </w:rPr>
            </w:pPr>
            <w:r w:rsidRPr="00CF40AC">
              <w:rPr>
                <w:rFonts w:cs="Times New Roman"/>
                <w:sz w:val="20"/>
                <w:szCs w:val="20"/>
              </w:rPr>
              <w:t>Others</w:t>
            </w:r>
          </w:p>
        </w:tc>
        <w:tc>
          <w:tcPr>
            <w:tcW w:w="1701" w:type="dxa"/>
          </w:tcPr>
          <w:p w:rsidR="008800A7" w:rsidRPr="00CF40AC" w:rsidRDefault="008800A7" w:rsidP="0054576A">
            <w:pPr>
              <w:spacing w:after="0"/>
              <w:jc w:val="left"/>
              <w:rPr>
                <w:rFonts w:cs="Times New Roman"/>
                <w:sz w:val="20"/>
                <w:szCs w:val="20"/>
              </w:rPr>
            </w:pPr>
            <w:r>
              <w:rPr>
                <w:rFonts w:cs="Times New Roman"/>
                <w:sz w:val="20"/>
                <w:szCs w:val="20"/>
              </w:rPr>
              <w:t>Retrofitted drop MH ID</w:t>
            </w:r>
          </w:p>
        </w:tc>
        <w:tc>
          <w:tcPr>
            <w:tcW w:w="1360" w:type="dxa"/>
          </w:tcPr>
          <w:p w:rsidR="008800A7" w:rsidRPr="00CF40AC" w:rsidRDefault="008800A7" w:rsidP="0054576A">
            <w:pPr>
              <w:spacing w:after="0"/>
              <w:jc w:val="left"/>
              <w:rPr>
                <w:rFonts w:cs="Times New Roman"/>
                <w:sz w:val="20"/>
                <w:szCs w:val="20"/>
              </w:rPr>
            </w:pPr>
            <w:r>
              <w:rPr>
                <w:rFonts w:cs="Times New Roman"/>
                <w:sz w:val="20"/>
                <w:szCs w:val="20"/>
              </w:rPr>
              <w:t>0</w:t>
            </w:r>
          </w:p>
        </w:tc>
        <w:tc>
          <w:tcPr>
            <w:tcW w:w="5019" w:type="dxa"/>
          </w:tcPr>
          <w:p w:rsidR="008800A7" w:rsidRPr="00CF40AC" w:rsidRDefault="008800A7" w:rsidP="00A37487">
            <w:pPr>
              <w:spacing w:after="0"/>
              <w:jc w:val="left"/>
              <w:rPr>
                <w:rFonts w:cs="Times New Roman"/>
                <w:sz w:val="20"/>
                <w:szCs w:val="20"/>
              </w:rPr>
            </w:pPr>
            <w:r>
              <w:rPr>
                <w:rFonts w:cs="Times New Roman"/>
                <w:sz w:val="20"/>
                <w:szCs w:val="20"/>
              </w:rPr>
              <w:t>If the drop manhole has been retrofitted, user needs to provide the retrofitted manhole ID here for the plot of air flowrate in each retrofit pipe. If no plot is needed, it can just be left to be 0</w:t>
            </w:r>
          </w:p>
        </w:tc>
      </w:tr>
      <w:tr w:rsidR="008800A7" w:rsidTr="008800A7">
        <w:tc>
          <w:tcPr>
            <w:tcW w:w="1403" w:type="dxa"/>
            <w:vMerge/>
          </w:tcPr>
          <w:p w:rsidR="008800A7" w:rsidRPr="00CF40AC" w:rsidRDefault="008800A7" w:rsidP="0054576A">
            <w:pPr>
              <w:spacing w:after="0"/>
              <w:jc w:val="left"/>
              <w:rPr>
                <w:rFonts w:cs="Times New Roman"/>
                <w:sz w:val="20"/>
                <w:szCs w:val="20"/>
              </w:rPr>
            </w:pPr>
          </w:p>
        </w:tc>
        <w:tc>
          <w:tcPr>
            <w:tcW w:w="1701" w:type="dxa"/>
          </w:tcPr>
          <w:p w:rsidR="008800A7" w:rsidRPr="00A37487" w:rsidRDefault="008800A7" w:rsidP="0054576A">
            <w:pPr>
              <w:spacing w:after="0"/>
              <w:jc w:val="left"/>
              <w:rPr>
                <w:rFonts w:cs="Times New Roman"/>
                <w:b/>
                <w:color w:val="FF0000"/>
                <w:sz w:val="20"/>
                <w:szCs w:val="20"/>
              </w:rPr>
            </w:pPr>
            <w:r w:rsidRPr="00A37487">
              <w:rPr>
                <w:rFonts w:cs="Times New Roman"/>
                <w:b/>
                <w:color w:val="FF0000"/>
                <w:sz w:val="20"/>
                <w:szCs w:val="20"/>
              </w:rPr>
              <w:t>Coordinate System</w:t>
            </w:r>
          </w:p>
        </w:tc>
        <w:tc>
          <w:tcPr>
            <w:tcW w:w="1360" w:type="dxa"/>
          </w:tcPr>
          <w:p w:rsidR="008800A7" w:rsidRPr="00A37487" w:rsidRDefault="008800A7" w:rsidP="0054576A">
            <w:pPr>
              <w:spacing w:after="0"/>
              <w:jc w:val="left"/>
              <w:rPr>
                <w:rFonts w:cs="Times New Roman"/>
                <w:b/>
                <w:color w:val="FF0000"/>
                <w:sz w:val="20"/>
                <w:szCs w:val="20"/>
              </w:rPr>
            </w:pPr>
            <w:r w:rsidRPr="00A37487">
              <w:rPr>
                <w:rFonts w:cs="Times New Roman"/>
                <w:b/>
                <w:color w:val="FF0000"/>
                <w:sz w:val="20"/>
                <w:szCs w:val="20"/>
              </w:rPr>
              <w:t>??</w:t>
            </w:r>
          </w:p>
        </w:tc>
        <w:tc>
          <w:tcPr>
            <w:tcW w:w="5019" w:type="dxa"/>
          </w:tcPr>
          <w:p w:rsidR="008800A7" w:rsidRPr="00A37487" w:rsidRDefault="008800A7" w:rsidP="00A37487">
            <w:pPr>
              <w:spacing w:after="0"/>
              <w:jc w:val="left"/>
              <w:rPr>
                <w:rFonts w:cs="Times New Roman"/>
                <w:b/>
                <w:color w:val="FF0000"/>
                <w:sz w:val="20"/>
                <w:szCs w:val="20"/>
              </w:rPr>
            </w:pPr>
            <w:r w:rsidRPr="00A37487">
              <w:rPr>
                <w:rFonts w:cs="Times New Roman"/>
                <w:b/>
                <w:color w:val="FF0000"/>
                <w:sz w:val="20"/>
                <w:szCs w:val="20"/>
              </w:rPr>
              <w:t>Noah, please provide a description for this</w:t>
            </w:r>
          </w:p>
        </w:tc>
      </w:tr>
      <w:tr w:rsidR="008800A7" w:rsidTr="008800A7">
        <w:tc>
          <w:tcPr>
            <w:tcW w:w="1403" w:type="dxa"/>
            <w:vMerge/>
          </w:tcPr>
          <w:p w:rsidR="008800A7" w:rsidRPr="00CF40AC" w:rsidRDefault="008800A7" w:rsidP="0054576A">
            <w:pPr>
              <w:spacing w:after="0"/>
              <w:jc w:val="left"/>
              <w:rPr>
                <w:rFonts w:cs="Times New Roman"/>
                <w:sz w:val="20"/>
                <w:szCs w:val="20"/>
              </w:rPr>
            </w:pPr>
          </w:p>
        </w:tc>
        <w:tc>
          <w:tcPr>
            <w:tcW w:w="1701" w:type="dxa"/>
          </w:tcPr>
          <w:p w:rsidR="008800A7" w:rsidRPr="00CF40AC" w:rsidRDefault="008800A7" w:rsidP="0054576A">
            <w:pPr>
              <w:spacing w:after="0"/>
              <w:jc w:val="left"/>
              <w:rPr>
                <w:rFonts w:cs="Times New Roman"/>
                <w:sz w:val="20"/>
                <w:szCs w:val="20"/>
              </w:rPr>
            </w:pPr>
            <w:proofErr w:type="spellStart"/>
            <w:r w:rsidRPr="00CF40AC">
              <w:rPr>
                <w:rFonts w:cs="Times New Roman"/>
                <w:sz w:val="20"/>
                <w:szCs w:val="20"/>
              </w:rPr>
              <w:t>A_catchBasin</w:t>
            </w:r>
            <w:proofErr w:type="spellEnd"/>
          </w:p>
        </w:tc>
        <w:tc>
          <w:tcPr>
            <w:tcW w:w="1360" w:type="dxa"/>
          </w:tcPr>
          <w:p w:rsidR="008800A7" w:rsidRPr="00CF40AC" w:rsidRDefault="008800A7" w:rsidP="00A37487">
            <w:pPr>
              <w:spacing w:after="0"/>
              <w:jc w:val="left"/>
              <w:rPr>
                <w:rFonts w:cs="Times New Roman"/>
                <w:sz w:val="20"/>
                <w:szCs w:val="20"/>
              </w:rPr>
            </w:pPr>
            <w:r w:rsidRPr="00CF40AC">
              <w:rPr>
                <w:rFonts w:cs="Times New Roman"/>
                <w:sz w:val="20"/>
                <w:szCs w:val="20"/>
              </w:rPr>
              <w:t>0.</w:t>
            </w:r>
            <w:r>
              <w:rPr>
                <w:rFonts w:cs="Times New Roman"/>
                <w:sz w:val="20"/>
                <w:szCs w:val="20"/>
              </w:rPr>
              <w:t>03</w:t>
            </w:r>
            <w:r w:rsidRPr="00CF40AC">
              <w:rPr>
                <w:rFonts w:cs="Times New Roman"/>
                <w:sz w:val="20"/>
                <w:szCs w:val="20"/>
              </w:rPr>
              <w:t xml:space="preserve"> m</w:t>
            </w:r>
            <w:r w:rsidRPr="00367858">
              <w:rPr>
                <w:rFonts w:cs="Times New Roman"/>
                <w:sz w:val="20"/>
                <w:szCs w:val="20"/>
                <w:vertAlign w:val="superscript"/>
              </w:rPr>
              <w:t>2</w:t>
            </w:r>
          </w:p>
        </w:tc>
        <w:tc>
          <w:tcPr>
            <w:tcW w:w="5019" w:type="dxa"/>
          </w:tcPr>
          <w:p w:rsidR="008800A7" w:rsidRPr="00CF40AC" w:rsidRDefault="008800A7" w:rsidP="0054576A">
            <w:pPr>
              <w:spacing w:after="0"/>
              <w:jc w:val="left"/>
              <w:rPr>
                <w:rFonts w:cs="Times New Roman"/>
                <w:sz w:val="20"/>
                <w:szCs w:val="20"/>
              </w:rPr>
            </w:pPr>
            <w:r w:rsidRPr="00CF40AC">
              <w:rPr>
                <w:rFonts w:cs="Times New Roman"/>
                <w:sz w:val="20"/>
                <w:szCs w:val="20"/>
              </w:rPr>
              <w:t xml:space="preserve">The area of opening of a </w:t>
            </w:r>
            <w:proofErr w:type="spellStart"/>
            <w:r w:rsidRPr="00CF40AC">
              <w:rPr>
                <w:rFonts w:cs="Times New Roman"/>
                <w:sz w:val="20"/>
                <w:szCs w:val="20"/>
              </w:rPr>
              <w:t>catchbasin</w:t>
            </w:r>
            <w:proofErr w:type="spellEnd"/>
            <w:r w:rsidRPr="00CF40AC">
              <w:rPr>
                <w:rFonts w:cs="Times New Roman"/>
                <w:sz w:val="20"/>
                <w:szCs w:val="20"/>
              </w:rPr>
              <w:t xml:space="preserve"> manhole</w:t>
            </w:r>
            <w:r>
              <w:rPr>
                <w:rFonts w:cs="Times New Roman"/>
                <w:sz w:val="20"/>
                <w:szCs w:val="20"/>
              </w:rPr>
              <w:t xml:space="preserve">, which is applied to each </w:t>
            </w:r>
            <w:proofErr w:type="spellStart"/>
            <w:r>
              <w:rPr>
                <w:rFonts w:cs="Times New Roman"/>
                <w:sz w:val="20"/>
                <w:szCs w:val="20"/>
              </w:rPr>
              <w:t>catchbasin</w:t>
            </w:r>
            <w:proofErr w:type="spellEnd"/>
            <w:r>
              <w:rPr>
                <w:rFonts w:cs="Times New Roman"/>
                <w:sz w:val="20"/>
                <w:szCs w:val="20"/>
              </w:rPr>
              <w:t xml:space="preserve"> manhole</w:t>
            </w:r>
          </w:p>
        </w:tc>
      </w:tr>
    </w:tbl>
    <w:p w:rsidR="00297B4A" w:rsidRDefault="00297B4A" w:rsidP="00297B4A"/>
    <w:p w:rsidR="00297B4A" w:rsidRPr="00490C44" w:rsidRDefault="002C248D" w:rsidP="00490C44">
      <w:pPr>
        <w:pStyle w:val="2"/>
      </w:pPr>
      <w:r>
        <w:t>2.4</w:t>
      </w:r>
      <w:r w:rsidR="008800A7">
        <w:t xml:space="preserve"> GUI of “Specific Values”</w:t>
      </w:r>
    </w:p>
    <w:p w:rsidR="00297B4A" w:rsidRDefault="00490C44" w:rsidP="007D32EB">
      <w:r w:rsidRPr="00490C44">
        <w:t>If a value of a coefficient or a factor should be changed for air flow in a specific structure, it should be don</w:t>
      </w:r>
      <w:r>
        <w:t>e</w:t>
      </w:r>
      <w:r w:rsidRPr="00490C44">
        <w:t xml:space="preserve"> at this GUI.</w:t>
      </w:r>
    </w:p>
    <w:p w:rsidR="000051F5" w:rsidRPr="000051F5" w:rsidRDefault="002C248D" w:rsidP="000051F5">
      <w:pPr>
        <w:pStyle w:val="3"/>
        <w:rPr>
          <w:i w:val="0"/>
          <w:lang w:val="en-CA"/>
        </w:rPr>
      </w:pPr>
      <w:r>
        <w:rPr>
          <w:i w:val="0"/>
        </w:rPr>
        <w:t>2.</w:t>
      </w:r>
      <w:r w:rsidR="000156D9">
        <w:rPr>
          <w:i w:val="0"/>
        </w:rPr>
        <w:t xml:space="preserve">4.1 </w:t>
      </w:r>
      <w:r w:rsidR="00162A2F">
        <w:rPr>
          <w:i w:val="0"/>
          <w:lang w:val="en-CA"/>
        </w:rPr>
        <w:t>For</w:t>
      </w:r>
      <w:r w:rsidR="000051F5" w:rsidRPr="000051F5">
        <w:rPr>
          <w:i w:val="0"/>
          <w:lang w:val="en-CA"/>
        </w:rPr>
        <w:t xml:space="preserve"> pump stations and ventilators  </w:t>
      </w:r>
    </w:p>
    <w:p w:rsidR="00132C66" w:rsidRDefault="00132C66" w:rsidP="00132C66">
      <w:r w:rsidRPr="006F2BEC">
        <w:rPr>
          <w:szCs w:val="24"/>
        </w:rPr>
        <w:t xml:space="preserve">If a pump station or a ventilator is included in the computed sewer system, additional conditions </w:t>
      </w:r>
      <w:r>
        <w:rPr>
          <w:szCs w:val="24"/>
        </w:rPr>
        <w:t xml:space="preserve">related to </w:t>
      </w:r>
      <w:r w:rsidRPr="006F2BEC">
        <w:rPr>
          <w:szCs w:val="24"/>
        </w:rPr>
        <w:t xml:space="preserve">the pump station or </w:t>
      </w:r>
      <w:r>
        <w:rPr>
          <w:szCs w:val="24"/>
        </w:rPr>
        <w:t>the</w:t>
      </w:r>
      <w:r w:rsidRPr="006F2BEC">
        <w:rPr>
          <w:szCs w:val="24"/>
        </w:rPr>
        <w:t xml:space="preserve"> ventilator are required</w:t>
      </w:r>
      <w:r>
        <w:rPr>
          <w:szCs w:val="24"/>
        </w:rPr>
        <w:t xml:space="preserve">, which can be inputted manually or uploaded </w:t>
      </w:r>
      <w:r w:rsidR="00AC7495">
        <w:rPr>
          <w:szCs w:val="24"/>
        </w:rPr>
        <w:t xml:space="preserve">with file *.csv </w:t>
      </w:r>
      <w:r w:rsidR="00814365">
        <w:rPr>
          <w:szCs w:val="24"/>
        </w:rPr>
        <w:t>at the interface</w:t>
      </w:r>
      <w:r>
        <w:t>.</w:t>
      </w:r>
    </w:p>
    <w:p w:rsidR="00AC7495" w:rsidRDefault="00132C66" w:rsidP="00132C66">
      <w:r>
        <w:t xml:space="preserve">The </w:t>
      </w:r>
      <w:r w:rsidR="00AC7495">
        <w:t xml:space="preserve">format of </w:t>
      </w:r>
      <w:r>
        <w:t>file</w:t>
      </w:r>
      <w:r w:rsidR="00AC7495">
        <w:t xml:space="preserve"> </w:t>
      </w:r>
      <w:r w:rsidR="00AC7495">
        <w:rPr>
          <w:szCs w:val="24"/>
        </w:rPr>
        <w:t>*.csv</w:t>
      </w:r>
      <w:r>
        <w:t xml:space="preserve"> is as follows. </w:t>
      </w:r>
    </w:p>
    <w:tbl>
      <w:tblPr>
        <w:tblStyle w:val="af5"/>
        <w:tblW w:w="9346"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1975"/>
        <w:gridCol w:w="1984"/>
        <w:gridCol w:w="1418"/>
        <w:gridCol w:w="992"/>
        <w:gridCol w:w="1418"/>
        <w:gridCol w:w="1559"/>
      </w:tblGrid>
      <w:tr w:rsidR="00AC7495" w:rsidRPr="006F2D6A" w:rsidTr="0054576A">
        <w:tc>
          <w:tcPr>
            <w:tcW w:w="1975" w:type="dxa"/>
          </w:tcPr>
          <w:p w:rsidR="00AC7495" w:rsidRPr="006F2D6A" w:rsidRDefault="00AC7495" w:rsidP="0054576A">
            <w:pPr>
              <w:spacing w:after="0" w:line="276" w:lineRule="auto"/>
              <w:jc w:val="center"/>
              <w:rPr>
                <w:rFonts w:cs="Times New Roman"/>
                <w:sz w:val="20"/>
                <w:szCs w:val="20"/>
              </w:rPr>
            </w:pPr>
            <w:r>
              <w:rPr>
                <w:rFonts w:cs="Times New Roman"/>
                <w:sz w:val="20"/>
                <w:szCs w:val="20"/>
              </w:rPr>
              <w:lastRenderedPageBreak/>
              <w:t>Pump Station/</w:t>
            </w:r>
            <w:r w:rsidRPr="006F2D6A">
              <w:rPr>
                <w:rFonts w:cs="Times New Roman"/>
                <w:sz w:val="20"/>
                <w:szCs w:val="20"/>
              </w:rPr>
              <w:t>Ventilator ID</w:t>
            </w:r>
          </w:p>
        </w:tc>
        <w:tc>
          <w:tcPr>
            <w:tcW w:w="1984" w:type="dxa"/>
          </w:tcPr>
          <w:p w:rsidR="00AC7495" w:rsidRPr="006F2D6A" w:rsidRDefault="00304A14" w:rsidP="0054576A">
            <w:pPr>
              <w:spacing w:after="0" w:line="276" w:lineRule="auto"/>
              <w:jc w:val="center"/>
              <w:rPr>
                <w:rFonts w:cs="Times New Roman"/>
                <w:sz w:val="20"/>
                <w:szCs w:val="20"/>
              </w:rPr>
            </w:pPr>
            <w:r>
              <w:rPr>
                <w:rFonts w:cs="Times New Roman"/>
                <w:sz w:val="20"/>
                <w:szCs w:val="20"/>
              </w:rPr>
              <w:t xml:space="preserve">Facility </w:t>
            </w:r>
            <w:r w:rsidR="00AC7495">
              <w:rPr>
                <w:rFonts w:cs="Times New Roman"/>
                <w:sz w:val="20"/>
                <w:szCs w:val="20"/>
              </w:rPr>
              <w:t>Type</w:t>
            </w:r>
          </w:p>
        </w:tc>
        <w:tc>
          <w:tcPr>
            <w:tcW w:w="1418" w:type="dxa"/>
          </w:tcPr>
          <w:p w:rsidR="00AC7495" w:rsidRPr="006F2D6A" w:rsidRDefault="00AC7495" w:rsidP="0054576A">
            <w:pPr>
              <w:spacing w:after="0" w:line="276" w:lineRule="auto"/>
              <w:jc w:val="center"/>
              <w:rPr>
                <w:rFonts w:cs="Times New Roman"/>
                <w:sz w:val="20"/>
                <w:szCs w:val="20"/>
              </w:rPr>
            </w:pPr>
            <w:r>
              <w:rPr>
                <w:rFonts w:cs="Times New Roman"/>
                <w:sz w:val="20"/>
                <w:szCs w:val="20"/>
              </w:rPr>
              <w:t>Vent Air Flowrate</w:t>
            </w:r>
          </w:p>
        </w:tc>
        <w:tc>
          <w:tcPr>
            <w:tcW w:w="992" w:type="dxa"/>
          </w:tcPr>
          <w:p w:rsidR="00AC7495" w:rsidRPr="00380182" w:rsidRDefault="00AC7495" w:rsidP="0054576A">
            <w:pPr>
              <w:spacing w:after="0" w:line="276" w:lineRule="auto"/>
              <w:jc w:val="center"/>
              <w:rPr>
                <w:rFonts w:cs="Times New Roman"/>
                <w:color w:val="0000FF"/>
                <w:sz w:val="20"/>
                <w:szCs w:val="20"/>
              </w:rPr>
            </w:pPr>
            <w:r>
              <w:rPr>
                <w:rFonts w:cs="Times New Roman"/>
                <w:color w:val="0000FF"/>
                <w:sz w:val="20"/>
                <w:szCs w:val="20"/>
              </w:rPr>
              <w:t>α</w:t>
            </w:r>
          </w:p>
        </w:tc>
        <w:tc>
          <w:tcPr>
            <w:tcW w:w="1418" w:type="dxa"/>
          </w:tcPr>
          <w:p w:rsidR="00AC7495" w:rsidRPr="00380182" w:rsidRDefault="00AC7495" w:rsidP="0054576A">
            <w:pPr>
              <w:spacing w:after="0" w:line="276" w:lineRule="auto"/>
              <w:jc w:val="center"/>
              <w:rPr>
                <w:rFonts w:cs="Times New Roman"/>
                <w:color w:val="0000FF"/>
                <w:sz w:val="20"/>
                <w:szCs w:val="20"/>
              </w:rPr>
            </w:pPr>
            <w:r>
              <w:rPr>
                <w:rFonts w:cs="Times New Roman"/>
                <w:color w:val="0000FF"/>
                <w:sz w:val="20"/>
                <w:szCs w:val="20"/>
              </w:rPr>
              <w:t>β</w:t>
            </w:r>
          </w:p>
        </w:tc>
        <w:tc>
          <w:tcPr>
            <w:tcW w:w="1559" w:type="dxa"/>
          </w:tcPr>
          <w:p w:rsidR="00AC7495" w:rsidRPr="00380182" w:rsidRDefault="00AC7495" w:rsidP="0054576A">
            <w:pPr>
              <w:spacing w:after="0" w:line="276" w:lineRule="auto"/>
              <w:jc w:val="center"/>
              <w:rPr>
                <w:rFonts w:cs="Times New Roman"/>
                <w:color w:val="0000FF"/>
                <w:sz w:val="20"/>
                <w:szCs w:val="20"/>
              </w:rPr>
            </w:pPr>
            <w:r>
              <w:rPr>
                <w:rFonts w:cs="Times New Roman"/>
                <w:color w:val="0000FF"/>
                <w:sz w:val="20"/>
                <w:szCs w:val="20"/>
              </w:rPr>
              <w:t>γ</w:t>
            </w:r>
          </w:p>
        </w:tc>
      </w:tr>
      <w:tr w:rsidR="00AC7495" w:rsidRPr="006F2D6A" w:rsidTr="0054576A">
        <w:tc>
          <w:tcPr>
            <w:tcW w:w="1975" w:type="dxa"/>
            <w:vAlign w:val="bottom"/>
          </w:tcPr>
          <w:p w:rsidR="00AC7495" w:rsidRPr="006F2D6A" w:rsidRDefault="00AC7495" w:rsidP="0054576A">
            <w:pPr>
              <w:spacing w:after="0" w:line="240" w:lineRule="auto"/>
              <w:jc w:val="center"/>
              <w:rPr>
                <w:rFonts w:cs="Times New Roman"/>
                <w:color w:val="000000"/>
                <w:sz w:val="20"/>
                <w:szCs w:val="20"/>
                <w:lang w:val="en-CA"/>
              </w:rPr>
            </w:pPr>
            <w:r w:rsidRPr="006F2D6A">
              <w:rPr>
                <w:rFonts w:cs="Times New Roman"/>
                <w:color w:val="000000"/>
                <w:sz w:val="20"/>
                <w:szCs w:val="20"/>
              </w:rPr>
              <w:t>213278</w:t>
            </w:r>
          </w:p>
        </w:tc>
        <w:tc>
          <w:tcPr>
            <w:tcW w:w="1984" w:type="dxa"/>
          </w:tcPr>
          <w:p w:rsidR="00AC7495" w:rsidRPr="006F2D6A" w:rsidRDefault="00AC7495" w:rsidP="0054576A">
            <w:pPr>
              <w:autoSpaceDE w:val="0"/>
              <w:autoSpaceDN w:val="0"/>
              <w:adjustRightInd w:val="0"/>
              <w:spacing w:after="0" w:line="240" w:lineRule="auto"/>
              <w:jc w:val="center"/>
              <w:rPr>
                <w:rFonts w:cs="Times New Roman"/>
                <w:color w:val="000000"/>
                <w:sz w:val="20"/>
                <w:szCs w:val="20"/>
                <w:lang w:val="en-CA"/>
              </w:rPr>
            </w:pPr>
            <w:r>
              <w:rPr>
                <w:rFonts w:cs="Times New Roman"/>
                <w:color w:val="000000"/>
                <w:sz w:val="20"/>
                <w:szCs w:val="20"/>
                <w:lang w:val="en-CA"/>
              </w:rPr>
              <w:t>VENTILATOR</w:t>
            </w:r>
          </w:p>
        </w:tc>
        <w:tc>
          <w:tcPr>
            <w:tcW w:w="1418" w:type="dxa"/>
          </w:tcPr>
          <w:p w:rsidR="00AC7495" w:rsidRPr="006F2D6A" w:rsidRDefault="00AC7495" w:rsidP="0054576A">
            <w:pPr>
              <w:autoSpaceDE w:val="0"/>
              <w:autoSpaceDN w:val="0"/>
              <w:adjustRightInd w:val="0"/>
              <w:spacing w:after="0" w:line="240" w:lineRule="auto"/>
              <w:jc w:val="center"/>
              <w:rPr>
                <w:rFonts w:cs="Times New Roman"/>
                <w:color w:val="000000"/>
                <w:sz w:val="20"/>
                <w:szCs w:val="20"/>
                <w:lang w:val="en-CA"/>
              </w:rPr>
            </w:pPr>
            <w:r>
              <w:rPr>
                <w:rFonts w:cs="Times New Roman"/>
                <w:color w:val="000000"/>
                <w:sz w:val="20"/>
                <w:szCs w:val="20"/>
                <w:lang w:val="en-CA"/>
              </w:rPr>
              <w:t>1.5</w:t>
            </w:r>
          </w:p>
        </w:tc>
        <w:tc>
          <w:tcPr>
            <w:tcW w:w="992" w:type="dxa"/>
          </w:tcPr>
          <w:p w:rsidR="00AC7495" w:rsidRPr="00380182" w:rsidRDefault="00AC7495" w:rsidP="0054576A">
            <w:pPr>
              <w:autoSpaceDE w:val="0"/>
              <w:autoSpaceDN w:val="0"/>
              <w:adjustRightInd w:val="0"/>
              <w:spacing w:after="0" w:line="240" w:lineRule="auto"/>
              <w:jc w:val="center"/>
              <w:rPr>
                <w:rFonts w:cs="Times New Roman"/>
                <w:color w:val="0000FF"/>
                <w:sz w:val="20"/>
                <w:szCs w:val="20"/>
                <w:lang w:val="en-CA"/>
              </w:rPr>
            </w:pPr>
            <w:r w:rsidRPr="00380182">
              <w:rPr>
                <w:rFonts w:cs="Times New Roman"/>
                <w:color w:val="0000FF"/>
                <w:sz w:val="20"/>
                <w:szCs w:val="20"/>
                <w:lang w:val="en-CA"/>
              </w:rPr>
              <w:t>-2.165</w:t>
            </w:r>
          </w:p>
        </w:tc>
        <w:tc>
          <w:tcPr>
            <w:tcW w:w="1418" w:type="dxa"/>
          </w:tcPr>
          <w:p w:rsidR="00AC7495" w:rsidRPr="00380182" w:rsidRDefault="00AC7495" w:rsidP="0054576A">
            <w:pPr>
              <w:spacing w:after="0" w:line="276" w:lineRule="auto"/>
              <w:jc w:val="center"/>
              <w:rPr>
                <w:rFonts w:cs="Times New Roman"/>
                <w:color w:val="0000FF"/>
                <w:sz w:val="20"/>
                <w:szCs w:val="20"/>
              </w:rPr>
            </w:pPr>
            <w:r w:rsidRPr="00380182">
              <w:rPr>
                <w:rFonts w:cs="Times New Roman"/>
                <w:color w:val="0000FF"/>
                <w:sz w:val="20"/>
                <w:szCs w:val="20"/>
                <w:lang w:val="en-CA"/>
              </w:rPr>
              <w:t>15.5</w:t>
            </w:r>
          </w:p>
        </w:tc>
        <w:tc>
          <w:tcPr>
            <w:tcW w:w="1559" w:type="dxa"/>
          </w:tcPr>
          <w:p w:rsidR="00AC7495" w:rsidRPr="00380182" w:rsidRDefault="00AC7495" w:rsidP="0054576A">
            <w:pPr>
              <w:spacing w:after="0" w:line="276" w:lineRule="auto"/>
              <w:jc w:val="center"/>
              <w:rPr>
                <w:rFonts w:cs="Times New Roman"/>
                <w:color w:val="0000FF"/>
                <w:sz w:val="20"/>
                <w:szCs w:val="20"/>
              </w:rPr>
            </w:pPr>
            <w:r w:rsidRPr="00380182">
              <w:rPr>
                <w:rFonts w:cs="Times New Roman"/>
                <w:color w:val="0000FF"/>
                <w:sz w:val="20"/>
                <w:szCs w:val="20"/>
                <w:lang w:val="en-CA"/>
              </w:rPr>
              <w:t>-0.0195</w:t>
            </w:r>
          </w:p>
        </w:tc>
      </w:tr>
      <w:tr w:rsidR="00AC7495" w:rsidRPr="006F2D6A" w:rsidTr="0054576A">
        <w:tc>
          <w:tcPr>
            <w:tcW w:w="1975" w:type="dxa"/>
            <w:vAlign w:val="bottom"/>
          </w:tcPr>
          <w:p w:rsidR="00AC7495" w:rsidRPr="006F2D6A" w:rsidRDefault="00AC7495" w:rsidP="0054576A">
            <w:pPr>
              <w:spacing w:after="0" w:line="276" w:lineRule="auto"/>
              <w:jc w:val="center"/>
              <w:rPr>
                <w:rFonts w:cs="Times New Roman"/>
                <w:color w:val="000000"/>
                <w:sz w:val="20"/>
                <w:szCs w:val="20"/>
              </w:rPr>
            </w:pPr>
            <w:r>
              <w:rPr>
                <w:rFonts w:cs="Times New Roman"/>
                <w:color w:val="000000"/>
                <w:sz w:val="20"/>
                <w:szCs w:val="20"/>
              </w:rPr>
              <w:t>245012</w:t>
            </w:r>
          </w:p>
        </w:tc>
        <w:tc>
          <w:tcPr>
            <w:tcW w:w="1984" w:type="dxa"/>
          </w:tcPr>
          <w:p w:rsidR="00AC7495" w:rsidRPr="006F2D6A" w:rsidRDefault="00AC7495" w:rsidP="0054576A">
            <w:pPr>
              <w:spacing w:after="0" w:line="276" w:lineRule="auto"/>
              <w:jc w:val="center"/>
              <w:rPr>
                <w:rFonts w:cs="Times New Roman"/>
                <w:sz w:val="20"/>
                <w:szCs w:val="20"/>
              </w:rPr>
            </w:pPr>
            <w:r>
              <w:rPr>
                <w:rFonts w:cs="Times New Roman"/>
                <w:sz w:val="20"/>
                <w:szCs w:val="20"/>
              </w:rPr>
              <w:t>PUMP DEADEND</w:t>
            </w:r>
          </w:p>
        </w:tc>
        <w:tc>
          <w:tcPr>
            <w:tcW w:w="1418" w:type="dxa"/>
          </w:tcPr>
          <w:p w:rsidR="00AC7495" w:rsidRPr="006F2D6A" w:rsidRDefault="00AC7495" w:rsidP="0054576A">
            <w:pPr>
              <w:spacing w:after="0" w:line="276" w:lineRule="auto"/>
              <w:jc w:val="center"/>
              <w:rPr>
                <w:rFonts w:cs="Times New Roman"/>
                <w:sz w:val="20"/>
                <w:szCs w:val="20"/>
              </w:rPr>
            </w:pPr>
            <w:r>
              <w:rPr>
                <w:rFonts w:cs="Times New Roman"/>
                <w:sz w:val="20"/>
                <w:szCs w:val="20"/>
              </w:rPr>
              <w:t>0</w:t>
            </w:r>
          </w:p>
        </w:tc>
        <w:tc>
          <w:tcPr>
            <w:tcW w:w="992" w:type="dxa"/>
          </w:tcPr>
          <w:p w:rsidR="00AC7495" w:rsidRPr="00380182" w:rsidRDefault="00AC7495" w:rsidP="0054576A">
            <w:pPr>
              <w:spacing w:after="0" w:line="276" w:lineRule="auto"/>
              <w:jc w:val="center"/>
              <w:rPr>
                <w:rFonts w:cs="Times New Roman"/>
                <w:color w:val="0000FF"/>
                <w:sz w:val="20"/>
                <w:szCs w:val="20"/>
              </w:rPr>
            </w:pPr>
          </w:p>
        </w:tc>
        <w:tc>
          <w:tcPr>
            <w:tcW w:w="1418" w:type="dxa"/>
          </w:tcPr>
          <w:p w:rsidR="00AC7495" w:rsidRPr="00380182" w:rsidRDefault="00AC7495" w:rsidP="0054576A">
            <w:pPr>
              <w:spacing w:after="0" w:line="276" w:lineRule="auto"/>
              <w:jc w:val="center"/>
              <w:rPr>
                <w:rFonts w:cs="Times New Roman"/>
                <w:color w:val="0000FF"/>
                <w:sz w:val="20"/>
                <w:szCs w:val="20"/>
              </w:rPr>
            </w:pPr>
          </w:p>
        </w:tc>
        <w:tc>
          <w:tcPr>
            <w:tcW w:w="1559" w:type="dxa"/>
          </w:tcPr>
          <w:p w:rsidR="00AC7495" w:rsidRPr="00380182" w:rsidRDefault="00AC7495" w:rsidP="0054576A">
            <w:pPr>
              <w:spacing w:after="0" w:line="276" w:lineRule="auto"/>
              <w:jc w:val="center"/>
              <w:rPr>
                <w:rFonts w:cs="Times New Roman"/>
                <w:color w:val="0000FF"/>
                <w:sz w:val="20"/>
                <w:szCs w:val="20"/>
              </w:rPr>
            </w:pPr>
          </w:p>
        </w:tc>
      </w:tr>
    </w:tbl>
    <w:p w:rsidR="00AC7495" w:rsidRDefault="00AC7495" w:rsidP="00132C66"/>
    <w:p w:rsidR="00132C66" w:rsidRDefault="00132C66" w:rsidP="00132C66">
      <w:r>
        <w:t xml:space="preserve">It is a six-column Excel file. </w:t>
      </w:r>
    </w:p>
    <w:p w:rsidR="00132C66" w:rsidRDefault="00132C66" w:rsidP="00AC7495">
      <w:pPr>
        <w:pStyle w:val="af1"/>
        <w:numPr>
          <w:ilvl w:val="0"/>
          <w:numId w:val="27"/>
        </w:numPr>
      </w:pPr>
      <w:r>
        <w:t>The first column list</w:t>
      </w:r>
      <w:r w:rsidR="00AC7495">
        <w:t>s</w:t>
      </w:r>
      <w:r>
        <w:t xml:space="preserve"> the ID </w:t>
      </w:r>
      <w:r w:rsidR="00AC7495">
        <w:t>of</w:t>
      </w:r>
      <w:r>
        <w:t xml:space="preserve"> pump station or ventilator shown in the computed sewer system. </w:t>
      </w:r>
    </w:p>
    <w:p w:rsidR="00132C66" w:rsidRPr="00275A9A" w:rsidRDefault="00132C66" w:rsidP="00132C66">
      <w:pPr>
        <w:pStyle w:val="af1"/>
        <w:numPr>
          <w:ilvl w:val="0"/>
          <w:numId w:val="27"/>
        </w:numPr>
        <w:rPr>
          <w:szCs w:val="24"/>
        </w:rPr>
      </w:pPr>
      <w:r>
        <w:t xml:space="preserve">The second column specifies one of the following type for pump station: </w:t>
      </w:r>
      <w:r w:rsidRPr="00275A9A">
        <w:rPr>
          <w:szCs w:val="24"/>
        </w:rPr>
        <w:t>PUMP DEADEND</w:t>
      </w:r>
      <w:r>
        <w:t xml:space="preserve">, </w:t>
      </w:r>
      <w:r w:rsidRPr="00275A9A">
        <w:rPr>
          <w:szCs w:val="24"/>
        </w:rPr>
        <w:t>PUMP AIRJUMPER</w:t>
      </w:r>
      <w:r>
        <w:t xml:space="preserve"> a</w:t>
      </w:r>
      <w:r w:rsidRPr="00275A9A">
        <w:rPr>
          <w:szCs w:val="24"/>
        </w:rPr>
        <w:t xml:space="preserve">nd PUMP VENTILATOR, or VENTILATOR for ventilator. </w:t>
      </w:r>
    </w:p>
    <w:p w:rsidR="00132C66" w:rsidRPr="00275A9A" w:rsidRDefault="00132C66" w:rsidP="00132C66">
      <w:pPr>
        <w:pStyle w:val="af1"/>
        <w:numPr>
          <w:ilvl w:val="0"/>
          <w:numId w:val="27"/>
        </w:numPr>
        <w:rPr>
          <w:szCs w:val="24"/>
        </w:rPr>
      </w:pPr>
      <w:r w:rsidRPr="00275A9A">
        <w:rPr>
          <w:szCs w:val="24"/>
        </w:rPr>
        <w:t>The third column specifies the vented air flowrate if the second column is PUMP VENTILATOR, or VENTILATOR, of which the unit is m</w:t>
      </w:r>
      <w:r w:rsidRPr="00275A9A">
        <w:rPr>
          <w:szCs w:val="24"/>
          <w:vertAlign w:val="superscript"/>
        </w:rPr>
        <w:t>3</w:t>
      </w:r>
      <w:r w:rsidRPr="00275A9A">
        <w:rPr>
          <w:szCs w:val="24"/>
        </w:rPr>
        <w:t>/s.</w:t>
      </w:r>
    </w:p>
    <w:p w:rsidR="00132C66" w:rsidRPr="00AC7495" w:rsidRDefault="00AC7495" w:rsidP="00132C66">
      <w:pPr>
        <w:pStyle w:val="af1"/>
        <w:numPr>
          <w:ilvl w:val="0"/>
          <w:numId w:val="27"/>
        </w:numPr>
        <w:rPr>
          <w:szCs w:val="24"/>
        </w:rPr>
      </w:pPr>
      <w:r w:rsidRPr="00AC7495">
        <w:rPr>
          <w:szCs w:val="24"/>
        </w:rPr>
        <w:t>The forth to sixth columns,</w:t>
      </w:r>
      <w:r w:rsidR="00132C66" w:rsidRPr="00AC7495">
        <w:rPr>
          <w:szCs w:val="24"/>
        </w:rPr>
        <w:t xml:space="preserve"> </w:t>
      </w:r>
      <w:r w:rsidR="00132C66" w:rsidRPr="00AC7495">
        <w:rPr>
          <w:rFonts w:cs="Times New Roman"/>
          <w:szCs w:val="24"/>
        </w:rPr>
        <w:t>α</w:t>
      </w:r>
      <w:r w:rsidR="00132C66" w:rsidRPr="00AC7495">
        <w:rPr>
          <w:szCs w:val="24"/>
        </w:rPr>
        <w:t xml:space="preserve">, </w:t>
      </w:r>
      <w:r w:rsidR="00132C66" w:rsidRPr="00AC7495">
        <w:rPr>
          <w:rFonts w:cs="Times New Roman"/>
          <w:szCs w:val="24"/>
        </w:rPr>
        <w:t>β</w:t>
      </w:r>
      <w:r w:rsidR="00132C66" w:rsidRPr="00AC7495">
        <w:rPr>
          <w:szCs w:val="24"/>
        </w:rPr>
        <w:t xml:space="preserve"> and </w:t>
      </w:r>
      <w:r w:rsidR="00132C66" w:rsidRPr="00AC7495">
        <w:rPr>
          <w:rFonts w:cs="Times New Roman"/>
          <w:szCs w:val="24"/>
        </w:rPr>
        <w:t>γ</w:t>
      </w:r>
      <w:r w:rsidRPr="00AC7495">
        <w:rPr>
          <w:szCs w:val="24"/>
        </w:rPr>
        <w:t>, are constants for the performance curve of ventilator</w:t>
      </w:r>
      <w:r w:rsidR="00132C66" w:rsidRPr="00AC7495">
        <w:rPr>
          <w:szCs w:val="24"/>
        </w:rPr>
        <w:t xml:space="preserve">. </w:t>
      </w:r>
    </w:p>
    <w:p w:rsidR="00132C66" w:rsidRDefault="00132C66" w:rsidP="00132C66">
      <w:pPr>
        <w:rPr>
          <w:szCs w:val="24"/>
        </w:rPr>
      </w:pPr>
    </w:p>
    <w:p w:rsidR="00132C66" w:rsidRDefault="00132C66" w:rsidP="00132C66">
      <w:r>
        <w:t>Pump station is classified into three types according to its configuration:</w:t>
      </w:r>
    </w:p>
    <w:p w:rsidR="00132C66" w:rsidRDefault="00132C66" w:rsidP="00132C66">
      <w:pPr>
        <w:pStyle w:val="af1"/>
        <w:numPr>
          <w:ilvl w:val="0"/>
          <w:numId w:val="10"/>
        </w:numPr>
      </w:pPr>
      <w:r w:rsidRPr="00745BCC">
        <w:rPr>
          <w:szCs w:val="24"/>
        </w:rPr>
        <w:t>PUMP DEADEND</w:t>
      </w:r>
      <w:r>
        <w:t xml:space="preserve">: it indicates the outlets of inlet pipes of pump station are below the water surface in the wet well, or the wet well does not have any opening through which air can leak out. </w:t>
      </w:r>
    </w:p>
    <w:p w:rsidR="00132C66" w:rsidRDefault="00132C66" w:rsidP="00132C66">
      <w:pPr>
        <w:pStyle w:val="af1"/>
        <w:numPr>
          <w:ilvl w:val="0"/>
          <w:numId w:val="10"/>
        </w:numPr>
      </w:pPr>
      <w:r w:rsidRPr="00745BCC">
        <w:rPr>
          <w:szCs w:val="24"/>
        </w:rPr>
        <w:t>PUMP AIRJUMPER: it indicates the pump station has connected the inlet pipe and out pipe with an air jumper</w:t>
      </w:r>
      <w:r>
        <w:rPr>
          <w:szCs w:val="24"/>
        </w:rPr>
        <w:t xml:space="preserve"> for air passing</w:t>
      </w:r>
      <w:r w:rsidRPr="00745BCC">
        <w:rPr>
          <w:szCs w:val="24"/>
        </w:rPr>
        <w:t>, which directly transfers the air in the inlet pipe</w:t>
      </w:r>
      <w:r>
        <w:t xml:space="preserve"> to the out pipe of pump station.  </w:t>
      </w:r>
    </w:p>
    <w:p w:rsidR="00132C66" w:rsidRPr="00745BCC" w:rsidRDefault="00132C66" w:rsidP="00132C66">
      <w:pPr>
        <w:pStyle w:val="af1"/>
        <w:numPr>
          <w:ilvl w:val="0"/>
          <w:numId w:val="10"/>
        </w:numPr>
      </w:pPr>
      <w:r w:rsidRPr="00745BCC">
        <w:rPr>
          <w:szCs w:val="24"/>
        </w:rPr>
        <w:t>PUMP VENTILATOR:</w:t>
      </w:r>
      <w:r>
        <w:rPr>
          <w:szCs w:val="24"/>
        </w:rPr>
        <w:t xml:space="preserve"> </w:t>
      </w:r>
      <w:r w:rsidRPr="00745BCC">
        <w:rPr>
          <w:szCs w:val="24"/>
        </w:rPr>
        <w:t xml:space="preserve">it indicates </w:t>
      </w:r>
      <w:r>
        <w:rPr>
          <w:szCs w:val="24"/>
        </w:rPr>
        <w:t xml:space="preserve">a ventilator is installed at </w:t>
      </w:r>
      <w:r w:rsidRPr="00745BCC">
        <w:rPr>
          <w:szCs w:val="24"/>
        </w:rPr>
        <w:t xml:space="preserve">the pump station </w:t>
      </w:r>
      <w:r>
        <w:rPr>
          <w:szCs w:val="24"/>
        </w:rPr>
        <w:t xml:space="preserve">and ventilates the air directly to the ambient atmosphere. Therefore, it is treated as a ventilator. </w:t>
      </w:r>
    </w:p>
    <w:p w:rsidR="00132C66" w:rsidRDefault="00132C66" w:rsidP="00132C66">
      <w:r w:rsidRPr="00745BCC">
        <w:t xml:space="preserve">If there is no pump station or </w:t>
      </w:r>
      <w:r>
        <w:t xml:space="preserve">no </w:t>
      </w:r>
      <w:r w:rsidRPr="00745BCC">
        <w:t xml:space="preserve">ventilator in the computed sewer system, this file can be left to be blank. </w:t>
      </w:r>
    </w:p>
    <w:p w:rsidR="00304A14" w:rsidRPr="00304A14" w:rsidRDefault="002C248D" w:rsidP="00304A14">
      <w:pPr>
        <w:pStyle w:val="3"/>
        <w:rPr>
          <w:i w:val="0"/>
          <w:lang w:val="en-CA"/>
        </w:rPr>
      </w:pPr>
      <w:r>
        <w:rPr>
          <w:i w:val="0"/>
          <w:lang w:val="en-CA"/>
        </w:rPr>
        <w:t>2.</w:t>
      </w:r>
      <w:r w:rsidR="00304A14" w:rsidRPr="00304A14">
        <w:rPr>
          <w:i w:val="0"/>
          <w:lang w:val="en-CA"/>
        </w:rPr>
        <w:t>4.2 For pipes and air curtains</w:t>
      </w:r>
    </w:p>
    <w:p w:rsidR="00132C66" w:rsidRDefault="00304A14" w:rsidP="00304A14">
      <w:pPr>
        <w:rPr>
          <w:rFonts w:cs="Times New Roman"/>
          <w:szCs w:val="24"/>
        </w:rPr>
      </w:pPr>
      <w:r>
        <w:t>If user wants to change</w:t>
      </w:r>
      <w:r w:rsidR="00132C66" w:rsidRPr="00C367F1">
        <w:rPr>
          <w:rFonts w:cs="Times New Roman"/>
          <w:szCs w:val="24"/>
        </w:rPr>
        <w:t xml:space="preserve"> the default value of </w:t>
      </w:r>
      <w:r w:rsidR="00132C66">
        <w:rPr>
          <w:rFonts w:cs="Times New Roman"/>
          <w:szCs w:val="24"/>
        </w:rPr>
        <w:t>water drag coefficient</w:t>
      </w:r>
      <w:r w:rsidR="00132C66" w:rsidRPr="00C367F1">
        <w:rPr>
          <w:rFonts w:cs="Times New Roman"/>
          <w:szCs w:val="24"/>
        </w:rPr>
        <w:t xml:space="preserve"> </w:t>
      </w:r>
      <m:oMath>
        <m:sSub>
          <m:sSubPr>
            <m:ctrlPr>
              <w:rPr>
                <w:rFonts w:ascii="Cambria Math" w:hAnsi="Cambria Math" w:cs="Times New Roman"/>
                <w:i/>
                <w:szCs w:val="24"/>
              </w:rPr>
            </m:ctrlPr>
          </m:sSubPr>
          <m:e>
            <m:r>
              <w:rPr>
                <w:rFonts w:ascii="Cambria Math" w:hAnsi="Cambria Math" w:cs="Times New Roman"/>
                <w:szCs w:val="24"/>
              </w:rPr>
              <m:t>C</m:t>
            </m:r>
          </m:e>
          <m:sub>
            <m:r>
              <w:rPr>
                <w:rFonts w:ascii="Cambria Math" w:hAnsi="Cambria Math" w:cs="Times New Roman"/>
                <w:szCs w:val="24"/>
              </w:rPr>
              <m:t>D</m:t>
            </m:r>
          </m:sub>
        </m:sSub>
      </m:oMath>
      <w:r w:rsidR="00132C66">
        <w:rPr>
          <w:rFonts w:cs="Times New Roman"/>
          <w:szCs w:val="24"/>
        </w:rPr>
        <w:t xml:space="preserve"> and the friction coefficient in some specific pipes and define the location of air curtain</w:t>
      </w:r>
      <w:r>
        <w:rPr>
          <w:rFonts w:cs="Times New Roman"/>
          <w:szCs w:val="24"/>
        </w:rPr>
        <w:t xml:space="preserve"> in a specific pipe, the related information can be provided manually or via file *.csv at this interface.</w:t>
      </w:r>
      <w:r w:rsidR="00132C66">
        <w:rPr>
          <w:rFonts w:cs="Times New Roman"/>
          <w:szCs w:val="24"/>
        </w:rPr>
        <w:t xml:space="preserve">. </w:t>
      </w:r>
    </w:p>
    <w:p w:rsidR="00304A14" w:rsidRDefault="00132C66" w:rsidP="00132C66">
      <w:pPr>
        <w:rPr>
          <w:rFonts w:cs="Times New Roman"/>
          <w:color w:val="0000FF"/>
          <w:szCs w:val="24"/>
        </w:rPr>
      </w:pPr>
      <w:r w:rsidRPr="008C1108">
        <w:rPr>
          <w:rFonts w:cs="Times New Roman"/>
          <w:color w:val="0000FF"/>
          <w:szCs w:val="24"/>
        </w:rPr>
        <w:lastRenderedPageBreak/>
        <w:t xml:space="preserve">The </w:t>
      </w:r>
      <w:r w:rsidR="00304A14" w:rsidRPr="008C1108">
        <w:rPr>
          <w:rFonts w:cs="Times New Roman"/>
          <w:color w:val="0000FF"/>
          <w:szCs w:val="24"/>
        </w:rPr>
        <w:t xml:space="preserve">format </w:t>
      </w:r>
      <w:r w:rsidRPr="008C1108">
        <w:rPr>
          <w:rFonts w:cs="Times New Roman"/>
          <w:color w:val="0000FF"/>
          <w:szCs w:val="24"/>
        </w:rPr>
        <w:t xml:space="preserve">of file </w:t>
      </w:r>
      <w:r w:rsidR="00304A14">
        <w:rPr>
          <w:rFonts w:cs="Times New Roman"/>
          <w:szCs w:val="24"/>
        </w:rPr>
        <w:t xml:space="preserve">*.csv </w:t>
      </w:r>
      <w:r w:rsidRPr="008C1108">
        <w:rPr>
          <w:rFonts w:cs="Times New Roman"/>
          <w:color w:val="0000FF"/>
          <w:szCs w:val="24"/>
        </w:rPr>
        <w:t xml:space="preserve">is as follows. </w:t>
      </w:r>
    </w:p>
    <w:tbl>
      <w:tblPr>
        <w:tblStyle w:val="af5"/>
        <w:tblW w:w="0" w:type="auto"/>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1508"/>
        <w:gridCol w:w="2031"/>
        <w:gridCol w:w="1911"/>
        <w:gridCol w:w="2057"/>
        <w:gridCol w:w="1833"/>
      </w:tblGrid>
      <w:tr w:rsidR="00304A14" w:rsidRPr="008C1108" w:rsidTr="0054576A">
        <w:tc>
          <w:tcPr>
            <w:tcW w:w="1508" w:type="dxa"/>
          </w:tcPr>
          <w:p w:rsidR="00304A14" w:rsidRPr="008C1108" w:rsidRDefault="00304A14" w:rsidP="0054576A">
            <w:pPr>
              <w:spacing w:after="0" w:line="276" w:lineRule="auto"/>
              <w:jc w:val="center"/>
              <w:rPr>
                <w:rFonts w:cs="Times New Roman"/>
                <w:color w:val="0000FF"/>
                <w:sz w:val="20"/>
                <w:szCs w:val="20"/>
              </w:rPr>
            </w:pPr>
            <w:r w:rsidRPr="008C1108">
              <w:rPr>
                <w:rFonts w:cs="Times New Roman"/>
                <w:color w:val="0000FF"/>
                <w:sz w:val="20"/>
                <w:szCs w:val="20"/>
              </w:rPr>
              <w:t>Pipe ID</w:t>
            </w:r>
          </w:p>
        </w:tc>
        <w:tc>
          <w:tcPr>
            <w:tcW w:w="2031" w:type="dxa"/>
          </w:tcPr>
          <w:p w:rsidR="00304A14" w:rsidRPr="008C1108" w:rsidRDefault="00304A14" w:rsidP="00304A14">
            <w:pPr>
              <w:spacing w:after="0" w:line="276" w:lineRule="auto"/>
              <w:jc w:val="center"/>
              <w:rPr>
                <w:rFonts w:cs="Times New Roman"/>
                <w:color w:val="0000FF"/>
                <w:sz w:val="20"/>
                <w:szCs w:val="20"/>
              </w:rPr>
            </w:pPr>
            <w:r>
              <w:rPr>
                <w:rFonts w:cs="Times New Roman"/>
                <w:color w:val="0000FF"/>
                <w:sz w:val="20"/>
                <w:szCs w:val="20"/>
              </w:rPr>
              <w:t>D</w:t>
            </w:r>
            <w:r w:rsidRPr="008C1108">
              <w:rPr>
                <w:rFonts w:cs="Times New Roman"/>
                <w:color w:val="0000FF"/>
                <w:sz w:val="20"/>
                <w:szCs w:val="20"/>
              </w:rPr>
              <w:t xml:space="preserve">rag coefficient </w:t>
            </w:r>
          </w:p>
        </w:tc>
        <w:tc>
          <w:tcPr>
            <w:tcW w:w="1911" w:type="dxa"/>
          </w:tcPr>
          <w:p w:rsidR="00304A14" w:rsidRPr="008C1108" w:rsidRDefault="00304A14" w:rsidP="00304A14">
            <w:pPr>
              <w:spacing w:after="0" w:line="276" w:lineRule="auto"/>
              <w:jc w:val="center"/>
              <w:rPr>
                <w:rFonts w:cs="Times New Roman"/>
                <w:color w:val="0000FF"/>
                <w:sz w:val="20"/>
                <w:szCs w:val="20"/>
              </w:rPr>
            </w:pPr>
            <w:r w:rsidRPr="008C1108">
              <w:rPr>
                <w:rFonts w:cs="Times New Roman"/>
                <w:color w:val="0000FF"/>
                <w:sz w:val="20"/>
                <w:szCs w:val="20"/>
              </w:rPr>
              <w:t xml:space="preserve">Friction coefficient </w:t>
            </w:r>
          </w:p>
        </w:tc>
        <w:tc>
          <w:tcPr>
            <w:tcW w:w="2057" w:type="dxa"/>
          </w:tcPr>
          <w:p w:rsidR="00304A14" w:rsidRPr="00174061" w:rsidRDefault="00304A14" w:rsidP="0054576A">
            <w:pPr>
              <w:spacing w:after="0" w:line="240" w:lineRule="auto"/>
              <w:jc w:val="center"/>
              <w:rPr>
                <w:rFonts w:ascii="Calibri" w:hAnsi="Calibri" w:cs="Calibri"/>
                <w:color w:val="0000FF"/>
                <w:sz w:val="22"/>
                <w:lang w:val="en-CA"/>
              </w:rPr>
            </w:pPr>
            <w:r>
              <w:rPr>
                <w:rFonts w:ascii="Calibri" w:hAnsi="Calibri" w:cs="Calibri"/>
                <w:color w:val="0000FF"/>
                <w:sz w:val="22"/>
              </w:rPr>
              <w:t>Opening</w:t>
            </w:r>
            <w:r w:rsidRPr="008C1108">
              <w:rPr>
                <w:rFonts w:ascii="Calibri" w:hAnsi="Calibri" w:cs="Calibri"/>
                <w:color w:val="0000FF"/>
                <w:sz w:val="22"/>
              </w:rPr>
              <w:t xml:space="preserve"> </w:t>
            </w:r>
            <w:r>
              <w:rPr>
                <w:rFonts w:ascii="Calibri" w:hAnsi="Calibri" w:cs="Calibri"/>
                <w:color w:val="0000FF"/>
                <w:sz w:val="22"/>
              </w:rPr>
              <w:t xml:space="preserve">height </w:t>
            </w:r>
            <w:r w:rsidRPr="008C1108">
              <w:rPr>
                <w:rFonts w:ascii="Calibri" w:hAnsi="Calibri" w:cs="Calibri"/>
                <w:color w:val="0000FF"/>
                <w:sz w:val="22"/>
              </w:rPr>
              <w:t>of air curtain</w:t>
            </w:r>
          </w:p>
        </w:tc>
        <w:tc>
          <w:tcPr>
            <w:tcW w:w="1833" w:type="dxa"/>
          </w:tcPr>
          <w:p w:rsidR="00304A14" w:rsidRPr="00174061" w:rsidRDefault="00304A14" w:rsidP="0054576A">
            <w:pPr>
              <w:spacing w:after="0" w:line="240" w:lineRule="auto"/>
              <w:jc w:val="center"/>
              <w:rPr>
                <w:rFonts w:ascii="Calibri" w:hAnsi="Calibri" w:cs="Calibri"/>
                <w:color w:val="000000"/>
                <w:sz w:val="22"/>
              </w:rPr>
            </w:pPr>
            <w:r>
              <w:rPr>
                <w:rFonts w:ascii="Calibri" w:hAnsi="Calibri" w:cs="Calibri"/>
                <w:color w:val="000000"/>
                <w:sz w:val="22"/>
              </w:rPr>
              <w:t>Correction factors of air curtain</w:t>
            </w:r>
          </w:p>
        </w:tc>
      </w:tr>
      <w:tr w:rsidR="00304A14" w:rsidRPr="008C1108" w:rsidTr="0054576A">
        <w:tc>
          <w:tcPr>
            <w:tcW w:w="1508" w:type="dxa"/>
            <w:vAlign w:val="bottom"/>
          </w:tcPr>
          <w:p w:rsidR="00304A14" w:rsidRPr="008C1108" w:rsidRDefault="00304A14" w:rsidP="0054576A">
            <w:pPr>
              <w:spacing w:after="0" w:line="276" w:lineRule="auto"/>
              <w:jc w:val="center"/>
              <w:rPr>
                <w:rFonts w:cs="Times New Roman"/>
                <w:color w:val="0000FF"/>
                <w:sz w:val="20"/>
                <w:szCs w:val="20"/>
                <w:lang w:val="en-CA"/>
              </w:rPr>
            </w:pPr>
            <w:r w:rsidRPr="008C1108">
              <w:rPr>
                <w:rFonts w:cs="Times New Roman"/>
                <w:color w:val="0000FF"/>
                <w:sz w:val="20"/>
                <w:szCs w:val="20"/>
              </w:rPr>
              <w:t>467824</w:t>
            </w:r>
          </w:p>
        </w:tc>
        <w:tc>
          <w:tcPr>
            <w:tcW w:w="2031" w:type="dxa"/>
          </w:tcPr>
          <w:p w:rsidR="00304A14" w:rsidRPr="008C1108" w:rsidRDefault="00304A14" w:rsidP="0054576A">
            <w:pPr>
              <w:spacing w:after="0" w:line="276" w:lineRule="auto"/>
              <w:jc w:val="center"/>
              <w:rPr>
                <w:rFonts w:cs="Times New Roman"/>
                <w:color w:val="0000FF"/>
                <w:sz w:val="20"/>
                <w:szCs w:val="20"/>
              </w:rPr>
            </w:pPr>
            <w:r w:rsidRPr="008C1108">
              <w:rPr>
                <w:rFonts w:cs="Times New Roman"/>
                <w:color w:val="0000FF"/>
                <w:sz w:val="20"/>
                <w:szCs w:val="20"/>
              </w:rPr>
              <w:t>0.03</w:t>
            </w:r>
          </w:p>
        </w:tc>
        <w:tc>
          <w:tcPr>
            <w:tcW w:w="1911" w:type="dxa"/>
          </w:tcPr>
          <w:p w:rsidR="00304A14" w:rsidRPr="008C1108" w:rsidRDefault="00304A14" w:rsidP="0054576A">
            <w:pPr>
              <w:spacing w:after="0" w:line="276" w:lineRule="auto"/>
              <w:jc w:val="center"/>
              <w:rPr>
                <w:rFonts w:cs="Times New Roman"/>
                <w:color w:val="0000FF"/>
                <w:sz w:val="20"/>
                <w:szCs w:val="20"/>
              </w:rPr>
            </w:pPr>
          </w:p>
        </w:tc>
        <w:tc>
          <w:tcPr>
            <w:tcW w:w="2057" w:type="dxa"/>
          </w:tcPr>
          <w:p w:rsidR="00304A14" w:rsidRPr="008C1108" w:rsidRDefault="00304A14" w:rsidP="0054576A">
            <w:pPr>
              <w:spacing w:after="0" w:line="276" w:lineRule="auto"/>
              <w:jc w:val="center"/>
              <w:rPr>
                <w:rFonts w:cs="Times New Roman"/>
                <w:color w:val="0000FF"/>
                <w:sz w:val="20"/>
                <w:szCs w:val="20"/>
              </w:rPr>
            </w:pPr>
          </w:p>
        </w:tc>
        <w:tc>
          <w:tcPr>
            <w:tcW w:w="1833" w:type="dxa"/>
          </w:tcPr>
          <w:p w:rsidR="00304A14" w:rsidRPr="008C1108" w:rsidRDefault="00304A14" w:rsidP="0054576A">
            <w:pPr>
              <w:spacing w:after="0" w:line="276" w:lineRule="auto"/>
              <w:jc w:val="center"/>
              <w:rPr>
                <w:rFonts w:cs="Times New Roman"/>
                <w:color w:val="0000FF"/>
                <w:sz w:val="20"/>
                <w:szCs w:val="20"/>
              </w:rPr>
            </w:pPr>
          </w:p>
        </w:tc>
      </w:tr>
      <w:tr w:rsidR="00304A14" w:rsidRPr="008C1108" w:rsidTr="0054576A">
        <w:tc>
          <w:tcPr>
            <w:tcW w:w="1508" w:type="dxa"/>
            <w:vAlign w:val="bottom"/>
          </w:tcPr>
          <w:p w:rsidR="00304A14" w:rsidRPr="008C1108" w:rsidRDefault="00304A14" w:rsidP="0054576A">
            <w:pPr>
              <w:spacing w:after="0" w:line="276" w:lineRule="auto"/>
              <w:jc w:val="center"/>
              <w:rPr>
                <w:rFonts w:cs="Times New Roman"/>
                <w:color w:val="0000FF"/>
                <w:sz w:val="20"/>
                <w:szCs w:val="20"/>
              </w:rPr>
            </w:pPr>
            <w:r w:rsidRPr="008C1108">
              <w:rPr>
                <w:rFonts w:cs="Times New Roman"/>
                <w:color w:val="0000FF"/>
                <w:sz w:val="20"/>
                <w:szCs w:val="20"/>
              </w:rPr>
              <w:t>467831</w:t>
            </w:r>
          </w:p>
        </w:tc>
        <w:tc>
          <w:tcPr>
            <w:tcW w:w="2031" w:type="dxa"/>
          </w:tcPr>
          <w:p w:rsidR="00304A14" w:rsidRPr="008C1108" w:rsidRDefault="00304A14" w:rsidP="0054576A">
            <w:pPr>
              <w:spacing w:after="0" w:line="276" w:lineRule="auto"/>
              <w:jc w:val="center"/>
              <w:rPr>
                <w:rFonts w:cs="Times New Roman"/>
                <w:color w:val="0000FF"/>
                <w:sz w:val="20"/>
                <w:szCs w:val="20"/>
              </w:rPr>
            </w:pPr>
          </w:p>
        </w:tc>
        <w:tc>
          <w:tcPr>
            <w:tcW w:w="1911" w:type="dxa"/>
          </w:tcPr>
          <w:p w:rsidR="00304A14" w:rsidRPr="008C1108" w:rsidRDefault="00304A14" w:rsidP="0054576A">
            <w:pPr>
              <w:spacing w:after="0" w:line="276" w:lineRule="auto"/>
              <w:jc w:val="center"/>
              <w:rPr>
                <w:rFonts w:cs="Times New Roman"/>
                <w:color w:val="0000FF"/>
                <w:sz w:val="20"/>
                <w:szCs w:val="20"/>
              </w:rPr>
            </w:pPr>
            <w:r w:rsidRPr="008C1108">
              <w:rPr>
                <w:rFonts w:cs="Times New Roman"/>
                <w:color w:val="0000FF"/>
                <w:sz w:val="20"/>
                <w:szCs w:val="20"/>
              </w:rPr>
              <w:t>0.015</w:t>
            </w:r>
          </w:p>
        </w:tc>
        <w:tc>
          <w:tcPr>
            <w:tcW w:w="2057" w:type="dxa"/>
          </w:tcPr>
          <w:p w:rsidR="00304A14" w:rsidRPr="008C1108" w:rsidRDefault="00304A14" w:rsidP="0054576A">
            <w:pPr>
              <w:spacing w:after="0" w:line="276" w:lineRule="auto"/>
              <w:jc w:val="center"/>
              <w:rPr>
                <w:rFonts w:cs="Times New Roman"/>
                <w:color w:val="0000FF"/>
                <w:sz w:val="20"/>
                <w:szCs w:val="20"/>
              </w:rPr>
            </w:pPr>
          </w:p>
        </w:tc>
        <w:tc>
          <w:tcPr>
            <w:tcW w:w="1833" w:type="dxa"/>
          </w:tcPr>
          <w:p w:rsidR="00304A14" w:rsidRPr="008C1108" w:rsidRDefault="00304A14" w:rsidP="0054576A">
            <w:pPr>
              <w:spacing w:after="0" w:line="276" w:lineRule="auto"/>
              <w:jc w:val="center"/>
              <w:rPr>
                <w:rFonts w:cs="Times New Roman"/>
                <w:color w:val="0000FF"/>
                <w:sz w:val="20"/>
                <w:szCs w:val="20"/>
              </w:rPr>
            </w:pPr>
          </w:p>
        </w:tc>
      </w:tr>
      <w:tr w:rsidR="00304A14" w:rsidRPr="008C1108" w:rsidTr="0054576A">
        <w:tc>
          <w:tcPr>
            <w:tcW w:w="1508" w:type="dxa"/>
            <w:vAlign w:val="bottom"/>
          </w:tcPr>
          <w:p w:rsidR="00304A14" w:rsidRPr="008C1108" w:rsidRDefault="00304A14" w:rsidP="0054576A">
            <w:pPr>
              <w:spacing w:after="0" w:line="276" w:lineRule="auto"/>
              <w:jc w:val="center"/>
              <w:rPr>
                <w:rFonts w:cs="Times New Roman"/>
                <w:color w:val="0000FF"/>
                <w:sz w:val="20"/>
                <w:szCs w:val="20"/>
              </w:rPr>
            </w:pPr>
            <w:r w:rsidRPr="008C1108">
              <w:rPr>
                <w:rFonts w:cs="Times New Roman"/>
                <w:color w:val="0000FF"/>
                <w:sz w:val="20"/>
                <w:szCs w:val="20"/>
              </w:rPr>
              <w:t>467832</w:t>
            </w:r>
          </w:p>
        </w:tc>
        <w:tc>
          <w:tcPr>
            <w:tcW w:w="2031" w:type="dxa"/>
          </w:tcPr>
          <w:p w:rsidR="00304A14" w:rsidRPr="008C1108" w:rsidRDefault="00304A14" w:rsidP="0054576A">
            <w:pPr>
              <w:spacing w:after="0" w:line="276" w:lineRule="auto"/>
              <w:jc w:val="center"/>
              <w:rPr>
                <w:rFonts w:cs="Times New Roman"/>
                <w:color w:val="0000FF"/>
                <w:sz w:val="20"/>
                <w:szCs w:val="20"/>
              </w:rPr>
            </w:pPr>
          </w:p>
        </w:tc>
        <w:tc>
          <w:tcPr>
            <w:tcW w:w="1911" w:type="dxa"/>
          </w:tcPr>
          <w:p w:rsidR="00304A14" w:rsidRPr="008C1108" w:rsidRDefault="00304A14" w:rsidP="0054576A">
            <w:pPr>
              <w:spacing w:after="0" w:line="276" w:lineRule="auto"/>
              <w:jc w:val="center"/>
              <w:rPr>
                <w:rFonts w:cs="Times New Roman"/>
                <w:color w:val="0000FF"/>
                <w:sz w:val="20"/>
                <w:szCs w:val="20"/>
              </w:rPr>
            </w:pPr>
          </w:p>
        </w:tc>
        <w:tc>
          <w:tcPr>
            <w:tcW w:w="2057" w:type="dxa"/>
          </w:tcPr>
          <w:p w:rsidR="00304A14" w:rsidRPr="008C1108" w:rsidRDefault="00304A14" w:rsidP="0054576A">
            <w:pPr>
              <w:spacing w:after="0" w:line="276" w:lineRule="auto"/>
              <w:jc w:val="center"/>
              <w:rPr>
                <w:rFonts w:cs="Times New Roman"/>
                <w:color w:val="0000FF"/>
                <w:sz w:val="20"/>
                <w:szCs w:val="20"/>
              </w:rPr>
            </w:pPr>
            <w:r w:rsidRPr="008C1108">
              <w:rPr>
                <w:rFonts w:cs="Times New Roman"/>
                <w:color w:val="0000FF"/>
                <w:sz w:val="20"/>
                <w:szCs w:val="20"/>
              </w:rPr>
              <w:t>0.50</w:t>
            </w:r>
          </w:p>
        </w:tc>
        <w:tc>
          <w:tcPr>
            <w:tcW w:w="1833" w:type="dxa"/>
          </w:tcPr>
          <w:p w:rsidR="00304A14" w:rsidRPr="008C1108" w:rsidRDefault="00304A14" w:rsidP="0054576A">
            <w:pPr>
              <w:spacing w:after="0" w:line="276" w:lineRule="auto"/>
              <w:jc w:val="center"/>
              <w:rPr>
                <w:rFonts w:cs="Times New Roman"/>
                <w:color w:val="0000FF"/>
                <w:sz w:val="20"/>
                <w:szCs w:val="20"/>
              </w:rPr>
            </w:pPr>
            <w:r>
              <w:rPr>
                <w:rFonts w:cs="Times New Roman"/>
                <w:color w:val="0000FF"/>
                <w:sz w:val="20"/>
                <w:szCs w:val="20"/>
              </w:rPr>
              <w:t>0.9</w:t>
            </w:r>
          </w:p>
        </w:tc>
      </w:tr>
    </w:tbl>
    <w:p w:rsidR="00304A14" w:rsidRDefault="00304A14" w:rsidP="00132C66">
      <w:pPr>
        <w:rPr>
          <w:rFonts w:cs="Times New Roman"/>
          <w:color w:val="0000FF"/>
          <w:szCs w:val="24"/>
        </w:rPr>
      </w:pPr>
    </w:p>
    <w:p w:rsidR="00132C66" w:rsidRPr="008C1108" w:rsidRDefault="00132C66" w:rsidP="00132C66">
      <w:pPr>
        <w:rPr>
          <w:rFonts w:cs="Times New Roman"/>
          <w:color w:val="0000FF"/>
          <w:szCs w:val="24"/>
        </w:rPr>
      </w:pPr>
      <w:r w:rsidRPr="008C1108">
        <w:rPr>
          <w:rFonts w:cs="Times New Roman"/>
          <w:color w:val="0000FF"/>
          <w:szCs w:val="24"/>
        </w:rPr>
        <w:t>This file is a</w:t>
      </w:r>
      <w:r w:rsidR="00304A14">
        <w:rPr>
          <w:rFonts w:cs="Times New Roman"/>
          <w:color w:val="0000FF"/>
          <w:szCs w:val="24"/>
        </w:rPr>
        <w:t xml:space="preserve"> five</w:t>
      </w:r>
      <w:r w:rsidRPr="008C1108">
        <w:rPr>
          <w:rFonts w:cs="Times New Roman"/>
          <w:color w:val="0000FF"/>
          <w:szCs w:val="24"/>
        </w:rPr>
        <w:t xml:space="preserve">-column Excel file. </w:t>
      </w:r>
    </w:p>
    <w:p w:rsidR="00132C66" w:rsidRPr="008C1108" w:rsidRDefault="00132C66" w:rsidP="00132C66">
      <w:pPr>
        <w:pStyle w:val="af1"/>
        <w:numPr>
          <w:ilvl w:val="0"/>
          <w:numId w:val="28"/>
        </w:numPr>
        <w:rPr>
          <w:color w:val="0000FF"/>
        </w:rPr>
      </w:pPr>
      <w:r w:rsidRPr="008C1108">
        <w:rPr>
          <w:color w:val="0000FF"/>
        </w:rPr>
        <w:t xml:space="preserve">The first column lists the pipe IDs. </w:t>
      </w:r>
    </w:p>
    <w:p w:rsidR="00132C66" w:rsidRPr="008C1108" w:rsidRDefault="00132C66" w:rsidP="00132C66">
      <w:pPr>
        <w:pStyle w:val="af1"/>
        <w:numPr>
          <w:ilvl w:val="0"/>
          <w:numId w:val="28"/>
        </w:numPr>
        <w:rPr>
          <w:color w:val="0000FF"/>
        </w:rPr>
      </w:pPr>
      <w:r w:rsidRPr="008C1108">
        <w:rPr>
          <w:color w:val="0000FF"/>
        </w:rPr>
        <w:t xml:space="preserve">The second column </w:t>
      </w:r>
      <w:r w:rsidR="00304A14">
        <w:rPr>
          <w:color w:val="0000FF"/>
        </w:rPr>
        <w:t>is the value of</w:t>
      </w:r>
      <w:r w:rsidRPr="008C1108">
        <w:rPr>
          <w:color w:val="0000FF"/>
        </w:rPr>
        <w:t xml:space="preserve"> </w:t>
      </w:r>
      <w:r w:rsidR="00304A14">
        <w:rPr>
          <w:color w:val="0000FF"/>
        </w:rPr>
        <w:t>water</w:t>
      </w:r>
      <w:r w:rsidRPr="008C1108">
        <w:rPr>
          <w:color w:val="0000FF"/>
        </w:rPr>
        <w:t xml:space="preserve"> drag coefficient </w:t>
      </w:r>
      <m:oMath>
        <m:sSub>
          <m:sSubPr>
            <m:ctrlPr>
              <w:rPr>
                <w:rFonts w:ascii="Cambria Math" w:hAnsi="Cambria Math" w:cs="Times New Roman"/>
                <w:i/>
                <w:color w:val="0000FF"/>
                <w:szCs w:val="24"/>
              </w:rPr>
            </m:ctrlPr>
          </m:sSubPr>
          <m:e>
            <m:r>
              <w:rPr>
                <w:rFonts w:ascii="Cambria Math" w:hAnsi="Cambria Math" w:cs="Times New Roman"/>
                <w:color w:val="0000FF"/>
                <w:szCs w:val="24"/>
              </w:rPr>
              <m:t>C</m:t>
            </m:r>
          </m:e>
          <m:sub>
            <m:r>
              <w:rPr>
                <w:rFonts w:ascii="Cambria Math" w:hAnsi="Cambria Math" w:cs="Times New Roman"/>
                <w:color w:val="0000FF"/>
                <w:szCs w:val="24"/>
              </w:rPr>
              <m:t>D</m:t>
            </m:r>
          </m:sub>
        </m:sSub>
      </m:oMath>
      <w:r w:rsidRPr="008C1108">
        <w:rPr>
          <w:color w:val="0000FF"/>
          <w:szCs w:val="24"/>
        </w:rPr>
        <w:t xml:space="preserve"> </w:t>
      </w:r>
      <w:r w:rsidRPr="008C1108">
        <w:rPr>
          <w:color w:val="0000FF"/>
        </w:rPr>
        <w:t xml:space="preserve">in a specific pipe, which can be left to be blank if it is not changed. </w:t>
      </w:r>
    </w:p>
    <w:p w:rsidR="00132C66" w:rsidRPr="008C1108" w:rsidRDefault="00132C66" w:rsidP="00132C66">
      <w:pPr>
        <w:pStyle w:val="af1"/>
        <w:numPr>
          <w:ilvl w:val="0"/>
          <w:numId w:val="28"/>
        </w:numPr>
        <w:rPr>
          <w:rFonts w:cs="Times New Roman"/>
          <w:color w:val="0000FF"/>
          <w:szCs w:val="24"/>
        </w:rPr>
      </w:pPr>
      <w:r w:rsidRPr="008C1108">
        <w:rPr>
          <w:color w:val="0000FF"/>
        </w:rPr>
        <w:t xml:space="preserve">The third column </w:t>
      </w:r>
      <w:r w:rsidR="00304A14">
        <w:rPr>
          <w:color w:val="0000FF"/>
        </w:rPr>
        <w:t>is</w:t>
      </w:r>
      <w:r w:rsidRPr="008C1108">
        <w:rPr>
          <w:color w:val="0000FF"/>
        </w:rPr>
        <w:t xml:space="preserve"> the friction coefficient </w:t>
      </w:r>
      <m:oMath>
        <m:r>
          <w:rPr>
            <w:rFonts w:ascii="Cambria Math" w:hAnsi="Cambria Math" w:cs="Times New Roman"/>
            <w:color w:val="0000FF"/>
            <w:szCs w:val="24"/>
          </w:rPr>
          <m:t>f</m:t>
        </m:r>
      </m:oMath>
      <w:r w:rsidRPr="008C1108">
        <w:rPr>
          <w:color w:val="0000FF"/>
          <w:szCs w:val="24"/>
        </w:rPr>
        <w:t xml:space="preserve"> </w:t>
      </w:r>
      <w:r w:rsidRPr="008C1108">
        <w:rPr>
          <w:color w:val="0000FF"/>
        </w:rPr>
        <w:t xml:space="preserve">in a specific pipe, which can be left to be blank if it is not changed. </w:t>
      </w:r>
    </w:p>
    <w:p w:rsidR="00132C66" w:rsidRPr="00174061" w:rsidRDefault="00132C66" w:rsidP="00132C66">
      <w:pPr>
        <w:pStyle w:val="af1"/>
        <w:numPr>
          <w:ilvl w:val="0"/>
          <w:numId w:val="28"/>
        </w:numPr>
        <w:rPr>
          <w:rFonts w:cs="Times New Roman"/>
          <w:color w:val="0000FF"/>
          <w:szCs w:val="24"/>
        </w:rPr>
      </w:pPr>
      <w:r w:rsidRPr="008C1108">
        <w:rPr>
          <w:color w:val="0000FF"/>
        </w:rPr>
        <w:t xml:space="preserve">The forth column specifies the </w:t>
      </w:r>
      <w:r>
        <w:rPr>
          <w:color w:val="0000FF"/>
        </w:rPr>
        <w:t>opening</w:t>
      </w:r>
      <w:r w:rsidR="00304A14">
        <w:rPr>
          <w:color w:val="0000FF"/>
        </w:rPr>
        <w:t xml:space="preserve"> height</w:t>
      </w:r>
      <w:r w:rsidRPr="008C1108">
        <w:rPr>
          <w:color w:val="0000FF"/>
        </w:rPr>
        <w:t xml:space="preserve"> of air curtain if an air curtain will be installed </w:t>
      </w:r>
      <w:r w:rsidR="00304A14">
        <w:rPr>
          <w:color w:val="0000FF"/>
        </w:rPr>
        <w:t>at the upstream</w:t>
      </w:r>
      <w:r w:rsidR="00E1378D">
        <w:rPr>
          <w:color w:val="0000FF"/>
        </w:rPr>
        <w:t xml:space="preserve"> (relative to water flow)</w:t>
      </w:r>
      <w:r w:rsidR="00304A14">
        <w:rPr>
          <w:color w:val="0000FF"/>
        </w:rPr>
        <w:t xml:space="preserve"> end of</w:t>
      </w:r>
      <w:r w:rsidRPr="008C1108">
        <w:rPr>
          <w:color w:val="0000FF"/>
        </w:rPr>
        <w:t xml:space="preserve"> this pipe. The unit is m.</w:t>
      </w:r>
    </w:p>
    <w:p w:rsidR="00132C66" w:rsidRPr="008C1108" w:rsidRDefault="00132C66" w:rsidP="00132C66">
      <w:pPr>
        <w:pStyle w:val="af1"/>
        <w:numPr>
          <w:ilvl w:val="0"/>
          <w:numId w:val="28"/>
        </w:numPr>
        <w:rPr>
          <w:rFonts w:cs="Times New Roman"/>
          <w:color w:val="0000FF"/>
          <w:szCs w:val="24"/>
        </w:rPr>
      </w:pPr>
      <w:r>
        <w:rPr>
          <w:color w:val="0000FF"/>
        </w:rPr>
        <w:t xml:space="preserve">The correction factor for the </w:t>
      </w:r>
      <w:r w:rsidR="00E1378D">
        <w:rPr>
          <w:color w:val="0000FF"/>
        </w:rPr>
        <w:t xml:space="preserve">orifice equation to </w:t>
      </w:r>
      <w:r>
        <w:rPr>
          <w:color w:val="0000FF"/>
        </w:rPr>
        <w:t>estimat</w:t>
      </w:r>
      <w:r w:rsidR="00E1378D">
        <w:rPr>
          <w:color w:val="0000FF"/>
        </w:rPr>
        <w:t>e</w:t>
      </w:r>
      <w:r>
        <w:rPr>
          <w:color w:val="0000FF"/>
        </w:rPr>
        <w:t xml:space="preserve"> air flowrate passing through the opening of air curtain </w:t>
      </w:r>
    </w:p>
    <w:p w:rsidR="004758AC" w:rsidRPr="00E52231" w:rsidRDefault="002C248D" w:rsidP="00E52231">
      <w:pPr>
        <w:pStyle w:val="3"/>
        <w:rPr>
          <w:i w:val="0"/>
        </w:rPr>
      </w:pPr>
      <w:bookmarkStart w:id="28" w:name="_Toc60665135"/>
      <w:bookmarkEnd w:id="0"/>
      <w:bookmarkEnd w:id="1"/>
      <w:bookmarkEnd w:id="2"/>
      <w:r>
        <w:rPr>
          <w:i w:val="0"/>
        </w:rPr>
        <w:t>2.</w:t>
      </w:r>
      <w:r w:rsidR="004758AC" w:rsidRPr="00E52231">
        <w:rPr>
          <w:i w:val="0"/>
        </w:rPr>
        <w:t>4.3</w:t>
      </w:r>
      <w:r w:rsidR="00814365" w:rsidRPr="00E52231">
        <w:rPr>
          <w:i w:val="0"/>
        </w:rPr>
        <w:t xml:space="preserve"> </w:t>
      </w:r>
      <w:bookmarkEnd w:id="28"/>
      <w:r w:rsidR="00E52231" w:rsidRPr="00E52231">
        <w:rPr>
          <w:i w:val="0"/>
        </w:rPr>
        <w:t xml:space="preserve">Leakage correction factor </w:t>
      </w:r>
      <m:oMath>
        <m:sSub>
          <m:sSubPr>
            <m:ctrlPr>
              <w:rPr>
                <w:rFonts w:ascii="Cambria Math" w:hAnsi="Cambria Math" w:cs="Times New Roman"/>
                <w:i w:val="0"/>
              </w:rPr>
            </m:ctrlPr>
          </m:sSubPr>
          <m:e>
            <m:r>
              <m:rPr>
                <m:sty m:val="b"/>
              </m:rPr>
              <w:rPr>
                <w:rFonts w:ascii="Cambria Math" w:hAnsi="Cambria Math" w:cs="Times New Roman"/>
              </w:rPr>
              <m:t>S</m:t>
            </m:r>
          </m:e>
          <m:sub>
            <m:r>
              <m:rPr>
                <m:sty m:val="b"/>
              </m:rPr>
              <w:rPr>
                <w:rFonts w:ascii="Cambria Math" w:hAnsi="Cambria Math" w:cs="Times New Roman"/>
              </w:rPr>
              <m:t>o</m:t>
            </m:r>
          </m:sub>
        </m:sSub>
      </m:oMath>
      <w:r w:rsidR="00E52231" w:rsidRPr="00E52231">
        <w:rPr>
          <w:i w:val="0"/>
        </w:rPr>
        <w:t xml:space="preserve"> for specific manholes</w:t>
      </w:r>
    </w:p>
    <w:p w:rsidR="00E52231" w:rsidRDefault="00E52231" w:rsidP="00E52231">
      <w:r>
        <w:rPr>
          <w:rFonts w:cs="Times New Roman"/>
          <w:szCs w:val="24"/>
        </w:rPr>
        <w:t>It</w:t>
      </w:r>
      <w:r w:rsidR="00C367F1" w:rsidRPr="00C367F1">
        <w:rPr>
          <w:rFonts w:cs="Times New Roman"/>
          <w:szCs w:val="24"/>
        </w:rPr>
        <w:t xml:space="preserve"> is used to change the default value of leakage correction factor </w:t>
      </w:r>
      <m:oMath>
        <m:sSub>
          <m:sSubPr>
            <m:ctrlPr>
              <w:rPr>
                <w:rFonts w:ascii="Cambria Math" w:hAnsi="Cambria Math" w:cs="Times New Roman"/>
                <w:i/>
                <w:szCs w:val="24"/>
              </w:rPr>
            </m:ctrlPr>
          </m:sSubPr>
          <m:e>
            <m:r>
              <w:rPr>
                <w:rFonts w:ascii="Cambria Math" w:hAnsi="Cambria Math" w:cs="Times New Roman"/>
                <w:szCs w:val="24"/>
              </w:rPr>
              <m:t>S</m:t>
            </m:r>
          </m:e>
          <m:sub>
            <m:r>
              <w:rPr>
                <w:rFonts w:ascii="Cambria Math" w:hAnsi="Cambria Math" w:cs="Times New Roman"/>
                <w:szCs w:val="24"/>
              </w:rPr>
              <m:t>o</m:t>
            </m:r>
          </m:sub>
        </m:sSub>
      </m:oMath>
      <w:r w:rsidR="00732129">
        <w:rPr>
          <w:rFonts w:cs="Times New Roman"/>
          <w:szCs w:val="24"/>
        </w:rPr>
        <w:t xml:space="preserve"> </w:t>
      </w:r>
      <w:r>
        <w:rPr>
          <w:rFonts w:cs="Times New Roman"/>
          <w:szCs w:val="24"/>
        </w:rPr>
        <w:t>of manhole cover of</w:t>
      </w:r>
      <w:r w:rsidR="00732129">
        <w:rPr>
          <w:rFonts w:cs="Times New Roman"/>
          <w:szCs w:val="24"/>
        </w:rPr>
        <w:t xml:space="preserve"> any</w:t>
      </w:r>
      <w:r w:rsidR="00C367F1" w:rsidRPr="00C367F1">
        <w:rPr>
          <w:rFonts w:cs="Times New Roman"/>
          <w:szCs w:val="24"/>
        </w:rPr>
        <w:t xml:space="preserve"> </w:t>
      </w:r>
      <w:r w:rsidRPr="00E52231">
        <w:rPr>
          <w:rFonts w:cs="Times New Roman"/>
          <w:i/>
          <w:szCs w:val="24"/>
        </w:rPr>
        <w:t>specific</w:t>
      </w:r>
      <w:r>
        <w:rPr>
          <w:rFonts w:cs="Times New Roman"/>
          <w:szCs w:val="24"/>
        </w:rPr>
        <w:t xml:space="preserve"> </w:t>
      </w:r>
      <w:r w:rsidR="00C367F1" w:rsidRPr="00C367F1">
        <w:rPr>
          <w:rFonts w:cs="Times New Roman"/>
          <w:szCs w:val="24"/>
        </w:rPr>
        <w:t>manhole</w:t>
      </w:r>
      <w:r w:rsidR="00732129">
        <w:rPr>
          <w:rFonts w:cs="Times New Roman"/>
          <w:szCs w:val="24"/>
        </w:rPr>
        <w:t>s</w:t>
      </w:r>
      <w:r w:rsidR="00C367F1" w:rsidRPr="00C367F1">
        <w:rPr>
          <w:rFonts w:cs="Times New Roman"/>
          <w:szCs w:val="24"/>
        </w:rPr>
        <w:t xml:space="preserve"> (including any</w:t>
      </w:r>
      <w:r>
        <w:rPr>
          <w:rFonts w:cs="Times New Roman"/>
          <w:szCs w:val="24"/>
        </w:rPr>
        <w:t xml:space="preserve"> </w:t>
      </w:r>
      <w:r w:rsidRPr="00E52231">
        <w:rPr>
          <w:rFonts w:cs="Times New Roman"/>
          <w:i/>
          <w:szCs w:val="24"/>
        </w:rPr>
        <w:t>specific</w:t>
      </w:r>
      <w:r w:rsidR="00C367F1" w:rsidRPr="00C367F1">
        <w:rPr>
          <w:rFonts w:cs="Times New Roman"/>
          <w:szCs w:val="24"/>
        </w:rPr>
        <w:t xml:space="preserve"> </w:t>
      </w:r>
      <w:r w:rsidR="00C367F1">
        <w:rPr>
          <w:rFonts w:cs="Times New Roman"/>
          <w:szCs w:val="24"/>
        </w:rPr>
        <w:t>drop manhole</w:t>
      </w:r>
      <w:r w:rsidR="00732129">
        <w:rPr>
          <w:rFonts w:cs="Times New Roman"/>
          <w:szCs w:val="24"/>
        </w:rPr>
        <w:t>s</w:t>
      </w:r>
      <w:r w:rsidR="00C367F1" w:rsidRPr="00C367F1">
        <w:rPr>
          <w:rFonts w:cs="Times New Roman"/>
          <w:szCs w:val="24"/>
        </w:rPr>
        <w:t>)</w:t>
      </w:r>
      <w:r w:rsidR="00C367F1">
        <w:rPr>
          <w:rFonts w:cs="Times New Roman"/>
          <w:szCs w:val="24"/>
        </w:rPr>
        <w:t xml:space="preserve">. If user wants to change the default value of </w:t>
      </w:r>
      <m:oMath>
        <m:sSub>
          <m:sSubPr>
            <m:ctrlPr>
              <w:rPr>
                <w:rFonts w:ascii="Cambria Math" w:hAnsi="Cambria Math" w:cs="Times New Roman"/>
                <w:i/>
                <w:szCs w:val="24"/>
              </w:rPr>
            </m:ctrlPr>
          </m:sSubPr>
          <m:e>
            <m:r>
              <w:rPr>
                <w:rFonts w:ascii="Cambria Math" w:hAnsi="Cambria Math" w:cs="Times New Roman"/>
                <w:szCs w:val="24"/>
              </w:rPr>
              <m:t>S</m:t>
            </m:r>
          </m:e>
          <m:sub>
            <m:r>
              <w:rPr>
                <w:rFonts w:ascii="Cambria Math" w:hAnsi="Cambria Math" w:cs="Times New Roman"/>
                <w:szCs w:val="24"/>
              </w:rPr>
              <m:t>o</m:t>
            </m:r>
          </m:sub>
        </m:sSub>
      </m:oMath>
      <w:r w:rsidR="00C367F1" w:rsidRPr="00C367F1">
        <w:rPr>
          <w:rFonts w:cs="Times New Roman"/>
          <w:szCs w:val="24"/>
        </w:rPr>
        <w:t xml:space="preserve"> for </w:t>
      </w:r>
      <w:r w:rsidR="00C367F1">
        <w:rPr>
          <w:rFonts w:cs="Times New Roman"/>
          <w:szCs w:val="24"/>
        </w:rPr>
        <w:t>all</w:t>
      </w:r>
      <w:r w:rsidR="00C367F1" w:rsidRPr="00C367F1">
        <w:rPr>
          <w:rFonts w:cs="Times New Roman"/>
          <w:szCs w:val="24"/>
        </w:rPr>
        <w:t xml:space="preserve"> manhole</w:t>
      </w:r>
      <w:r w:rsidR="00C367F1">
        <w:rPr>
          <w:rFonts w:cs="Times New Roman"/>
          <w:szCs w:val="24"/>
        </w:rPr>
        <w:t>s</w:t>
      </w:r>
      <w:r w:rsidR="00C367F1" w:rsidRPr="00C367F1">
        <w:rPr>
          <w:rFonts w:cs="Times New Roman"/>
          <w:szCs w:val="24"/>
        </w:rPr>
        <w:t xml:space="preserve"> (including </w:t>
      </w:r>
      <w:r w:rsidR="00C367F1">
        <w:rPr>
          <w:rFonts w:cs="Times New Roman"/>
          <w:szCs w:val="24"/>
        </w:rPr>
        <w:t>drop manholes</w:t>
      </w:r>
      <w:r w:rsidR="00C367F1" w:rsidRPr="00C367F1">
        <w:rPr>
          <w:rFonts w:cs="Times New Roman"/>
          <w:szCs w:val="24"/>
        </w:rPr>
        <w:t>)</w:t>
      </w:r>
      <w:r w:rsidR="00C367F1">
        <w:rPr>
          <w:rFonts w:cs="Times New Roman"/>
          <w:szCs w:val="24"/>
        </w:rPr>
        <w:t xml:space="preserve">, it can be done </w:t>
      </w:r>
      <w:r>
        <w:rPr>
          <w:rFonts w:cs="Times New Roman"/>
          <w:szCs w:val="24"/>
        </w:rPr>
        <w:t>at GUI of “Global Values”</w:t>
      </w:r>
      <w:r w:rsidR="00C367F1">
        <w:rPr>
          <w:rFonts w:cs="Times New Roman"/>
          <w:szCs w:val="24"/>
        </w:rPr>
        <w:t xml:space="preserve">. </w:t>
      </w:r>
      <w:r>
        <w:rPr>
          <w:szCs w:val="24"/>
        </w:rPr>
        <w:t>The values can be inputted manually or uploaded with file *.csv at the interface</w:t>
      </w:r>
      <w:r>
        <w:t>.</w:t>
      </w:r>
    </w:p>
    <w:p w:rsidR="00C367F1" w:rsidRDefault="00C367F1" w:rsidP="00C367F1">
      <w:pPr>
        <w:rPr>
          <w:rFonts w:cs="Times New Roman"/>
          <w:szCs w:val="24"/>
        </w:rPr>
      </w:pPr>
      <w:r>
        <w:rPr>
          <w:rFonts w:cs="Times New Roman"/>
          <w:szCs w:val="24"/>
        </w:rPr>
        <w:t>The format</w:t>
      </w:r>
      <w:r w:rsidR="00E52231">
        <w:rPr>
          <w:rFonts w:cs="Times New Roman"/>
          <w:szCs w:val="24"/>
        </w:rPr>
        <w:t xml:space="preserve"> of </w:t>
      </w:r>
      <w:r w:rsidR="00E52231">
        <w:rPr>
          <w:szCs w:val="24"/>
        </w:rPr>
        <w:t>file *.csv</w:t>
      </w:r>
      <w:r>
        <w:rPr>
          <w:rFonts w:cs="Times New Roman"/>
          <w:szCs w:val="24"/>
        </w:rPr>
        <w:t xml:space="preserve"> is as follows. </w:t>
      </w:r>
      <w:r w:rsidR="006F6500">
        <w:rPr>
          <w:rFonts w:cs="Times New Roman"/>
          <w:szCs w:val="24"/>
        </w:rPr>
        <w:t xml:space="preserve">This file is a two-column Excel file. Starting from second row, the first column is the manhole IDs of which </w:t>
      </w:r>
      <m:oMath>
        <m:sSub>
          <m:sSubPr>
            <m:ctrlPr>
              <w:rPr>
                <w:rFonts w:ascii="Cambria Math" w:hAnsi="Cambria Math" w:cs="Times New Roman"/>
                <w:i/>
                <w:szCs w:val="24"/>
              </w:rPr>
            </m:ctrlPr>
          </m:sSubPr>
          <m:e>
            <m:r>
              <w:rPr>
                <w:rFonts w:ascii="Cambria Math" w:hAnsi="Cambria Math" w:cs="Times New Roman"/>
                <w:szCs w:val="24"/>
              </w:rPr>
              <m:t>S</m:t>
            </m:r>
          </m:e>
          <m:sub>
            <m:r>
              <w:rPr>
                <w:rFonts w:ascii="Cambria Math" w:hAnsi="Cambria Math" w:cs="Times New Roman"/>
                <w:szCs w:val="24"/>
              </w:rPr>
              <m:t>o</m:t>
            </m:r>
          </m:sub>
        </m:sSub>
      </m:oMath>
      <w:r w:rsidR="006F6500">
        <w:rPr>
          <w:rFonts w:cs="Times New Roman"/>
          <w:szCs w:val="24"/>
        </w:rPr>
        <w:t xml:space="preserve"> will be changed, and the second column is the corresponding value of </w:t>
      </w:r>
      <m:oMath>
        <m:sSub>
          <m:sSubPr>
            <m:ctrlPr>
              <w:rPr>
                <w:rFonts w:ascii="Cambria Math" w:hAnsi="Cambria Math" w:cs="Times New Roman"/>
                <w:i/>
                <w:szCs w:val="24"/>
              </w:rPr>
            </m:ctrlPr>
          </m:sSubPr>
          <m:e>
            <m:r>
              <w:rPr>
                <w:rFonts w:ascii="Cambria Math" w:hAnsi="Cambria Math" w:cs="Times New Roman"/>
                <w:szCs w:val="24"/>
              </w:rPr>
              <m:t>S</m:t>
            </m:r>
          </m:e>
          <m:sub>
            <m:r>
              <w:rPr>
                <w:rFonts w:ascii="Cambria Math" w:hAnsi="Cambria Math" w:cs="Times New Roman"/>
                <w:szCs w:val="24"/>
              </w:rPr>
              <m:t>o</m:t>
            </m:r>
          </m:sub>
        </m:sSub>
      </m:oMath>
      <w:r w:rsidR="006F6500">
        <w:rPr>
          <w:rFonts w:cs="Times New Roman"/>
          <w:szCs w:val="24"/>
        </w:rPr>
        <w:t xml:space="preserve"> </w:t>
      </w:r>
      <w:r w:rsidR="00BA2B6F">
        <w:rPr>
          <w:rFonts w:cs="Times New Roman"/>
          <w:szCs w:val="24"/>
        </w:rPr>
        <w:t>the user wishes to change into.</w:t>
      </w:r>
      <w:r w:rsidR="006F6500">
        <w:rPr>
          <w:rFonts w:cs="Times New Roman"/>
          <w:szCs w:val="24"/>
        </w:rPr>
        <w:t xml:space="preserve"> </w:t>
      </w:r>
    </w:p>
    <w:p w:rsidR="006F6500" w:rsidRDefault="006F6500" w:rsidP="00BA2B6F">
      <w:pPr>
        <w:jc w:val="center"/>
        <w:rPr>
          <w:rFonts w:cs="Times New Roman"/>
          <w:szCs w:val="24"/>
        </w:rPr>
      </w:pPr>
      <w:r>
        <w:rPr>
          <w:noProof/>
          <w:lang w:val="en-CA"/>
        </w:rPr>
        <w:drawing>
          <wp:inline distT="0" distB="0" distL="0" distR="0" wp14:anchorId="04F47FB5" wp14:editId="32D3F209">
            <wp:extent cx="2786418" cy="889000"/>
            <wp:effectExtent l="0" t="0" r="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t="20513" r="77564" b="66762"/>
                    <a:stretch/>
                  </pic:blipFill>
                  <pic:spPr bwMode="auto">
                    <a:xfrm>
                      <a:off x="0" y="0"/>
                      <a:ext cx="2792799" cy="891036"/>
                    </a:xfrm>
                    <a:prstGeom prst="rect">
                      <a:avLst/>
                    </a:prstGeom>
                    <a:ln>
                      <a:noFill/>
                    </a:ln>
                    <a:extLst>
                      <a:ext uri="{53640926-AAD7-44D8-BBD7-CCE9431645EC}">
                        <a14:shadowObscured xmlns:a14="http://schemas.microsoft.com/office/drawing/2010/main"/>
                      </a:ext>
                    </a:extLst>
                  </pic:spPr>
                </pic:pic>
              </a:graphicData>
            </a:graphic>
          </wp:inline>
        </w:drawing>
      </w:r>
    </w:p>
    <w:p w:rsidR="00E34563" w:rsidRDefault="00E34563" w:rsidP="00E34563">
      <w:pPr>
        <w:rPr>
          <w:szCs w:val="24"/>
        </w:rPr>
      </w:pPr>
      <w:r>
        <w:rPr>
          <w:szCs w:val="24"/>
        </w:rPr>
        <w:t xml:space="preserve">If there is </w:t>
      </w:r>
      <w:r w:rsidR="00732129">
        <w:rPr>
          <w:szCs w:val="24"/>
        </w:rPr>
        <w:t xml:space="preserve">no </w:t>
      </w:r>
      <w:r>
        <w:rPr>
          <w:szCs w:val="24"/>
        </w:rPr>
        <w:t xml:space="preserve">change on any </w:t>
      </w:r>
      <m:oMath>
        <m:sSub>
          <m:sSubPr>
            <m:ctrlPr>
              <w:rPr>
                <w:rFonts w:ascii="Cambria Math" w:hAnsi="Cambria Math" w:cs="Times New Roman"/>
                <w:i/>
                <w:szCs w:val="24"/>
              </w:rPr>
            </m:ctrlPr>
          </m:sSubPr>
          <m:e>
            <m:r>
              <w:rPr>
                <w:rFonts w:ascii="Cambria Math" w:hAnsi="Cambria Math" w:cs="Times New Roman"/>
                <w:szCs w:val="24"/>
              </w:rPr>
              <m:t>S</m:t>
            </m:r>
          </m:e>
          <m:sub>
            <m:r>
              <w:rPr>
                <w:rFonts w:ascii="Cambria Math" w:hAnsi="Cambria Math" w:cs="Times New Roman"/>
                <w:szCs w:val="24"/>
              </w:rPr>
              <m:t>o</m:t>
            </m:r>
          </m:sub>
        </m:sSub>
      </m:oMath>
      <w:r>
        <w:rPr>
          <w:szCs w:val="24"/>
        </w:rPr>
        <w:t xml:space="preserve">, this file can be left to be blank. </w:t>
      </w:r>
    </w:p>
    <w:p w:rsidR="004758AC" w:rsidRPr="00E52231" w:rsidRDefault="002C248D" w:rsidP="004758AC">
      <w:pPr>
        <w:pStyle w:val="3"/>
        <w:rPr>
          <w:i w:val="0"/>
        </w:rPr>
      </w:pPr>
      <w:bookmarkStart w:id="29" w:name="_Toc60665136"/>
      <w:r>
        <w:rPr>
          <w:i w:val="0"/>
        </w:rPr>
        <w:lastRenderedPageBreak/>
        <w:t>2.</w:t>
      </w:r>
      <w:r w:rsidR="004758AC" w:rsidRPr="00E52231">
        <w:rPr>
          <w:i w:val="0"/>
        </w:rPr>
        <w:t>4.</w:t>
      </w:r>
      <w:bookmarkEnd w:id="29"/>
      <w:r w:rsidR="00E52231" w:rsidRPr="00E52231">
        <w:rPr>
          <w:i w:val="0"/>
        </w:rPr>
        <w:t xml:space="preserve">4 Pressure correction factor </w:t>
      </w:r>
      <m:oMath>
        <m:sSub>
          <m:sSubPr>
            <m:ctrlPr>
              <w:rPr>
                <w:rFonts w:ascii="Cambria Math" w:hAnsi="Cambria Math" w:cs="Times New Roman"/>
                <w:i w:val="0"/>
              </w:rPr>
            </m:ctrlPr>
          </m:sSubPr>
          <m:e>
            <m:r>
              <m:rPr>
                <m:sty m:val="b"/>
              </m:rPr>
              <w:rPr>
                <w:rFonts w:ascii="Cambria Math" w:hAnsi="Cambria Math" w:cs="Times New Roman"/>
              </w:rPr>
              <m:t>S</m:t>
            </m:r>
          </m:e>
          <m:sub>
            <m:r>
              <m:rPr>
                <m:sty m:val="b"/>
              </m:rPr>
              <w:rPr>
                <w:rFonts w:ascii="Cambria Math" w:hAnsi="Cambria Math" w:cs="Times New Roman"/>
              </w:rPr>
              <m:t>DS</m:t>
            </m:r>
          </m:sub>
        </m:sSub>
      </m:oMath>
      <w:r w:rsidR="00E52231" w:rsidRPr="00E52231">
        <w:rPr>
          <w:rFonts w:cs="Times New Roman"/>
          <w:i w:val="0"/>
        </w:rPr>
        <w:t xml:space="preserve"> for specific drop manhole</w:t>
      </w:r>
    </w:p>
    <w:p w:rsidR="00BA2B6F" w:rsidRPr="00B94EE9" w:rsidRDefault="00B94EE9" w:rsidP="00BA2B6F">
      <w:r>
        <w:rPr>
          <w:rFonts w:cs="Times New Roman"/>
          <w:szCs w:val="24"/>
        </w:rPr>
        <w:t>It</w:t>
      </w:r>
      <w:r w:rsidR="00BA2B6F" w:rsidRPr="00C367F1">
        <w:rPr>
          <w:rFonts w:cs="Times New Roman"/>
          <w:szCs w:val="24"/>
        </w:rPr>
        <w:t xml:space="preserve"> is used to change the default value of correction factor </w:t>
      </w:r>
      <m:oMath>
        <m:sSub>
          <m:sSubPr>
            <m:ctrlPr>
              <w:rPr>
                <w:rFonts w:ascii="Cambria Math" w:hAnsi="Cambria Math" w:cs="Times New Roman"/>
                <w:i/>
                <w:szCs w:val="24"/>
              </w:rPr>
            </m:ctrlPr>
          </m:sSubPr>
          <m:e>
            <m:r>
              <w:rPr>
                <w:rFonts w:ascii="Cambria Math" w:hAnsi="Cambria Math" w:cs="Times New Roman"/>
                <w:szCs w:val="24"/>
              </w:rPr>
              <m:t>S</m:t>
            </m:r>
          </m:e>
          <m:sub>
            <m:r>
              <w:rPr>
                <w:rFonts w:ascii="Cambria Math" w:hAnsi="Cambria Math" w:cs="Times New Roman"/>
                <w:szCs w:val="24"/>
              </w:rPr>
              <m:t>DS</m:t>
            </m:r>
          </m:sub>
        </m:sSub>
      </m:oMath>
      <w:r w:rsidR="00BA2B6F" w:rsidRPr="00C367F1">
        <w:rPr>
          <w:rFonts w:cs="Times New Roman"/>
          <w:szCs w:val="24"/>
        </w:rPr>
        <w:t xml:space="preserve"> for any</w:t>
      </w:r>
      <w:r>
        <w:rPr>
          <w:rFonts w:cs="Times New Roman"/>
          <w:szCs w:val="24"/>
        </w:rPr>
        <w:t xml:space="preserve"> specific</w:t>
      </w:r>
      <w:r w:rsidR="00BA2B6F" w:rsidRPr="00C367F1">
        <w:rPr>
          <w:rFonts w:cs="Times New Roman"/>
          <w:szCs w:val="24"/>
        </w:rPr>
        <w:t xml:space="preserve"> </w:t>
      </w:r>
      <w:r w:rsidR="00BA2B6F">
        <w:rPr>
          <w:rFonts w:cs="Times New Roman"/>
          <w:szCs w:val="24"/>
        </w:rPr>
        <w:t>drop manhole</w:t>
      </w:r>
      <w:r w:rsidR="00732129">
        <w:rPr>
          <w:rFonts w:cs="Times New Roman"/>
          <w:szCs w:val="24"/>
        </w:rPr>
        <w:t>s</w:t>
      </w:r>
      <w:r w:rsidR="00BA2B6F">
        <w:rPr>
          <w:rFonts w:cs="Times New Roman"/>
          <w:szCs w:val="24"/>
        </w:rPr>
        <w:t xml:space="preserve">. If user wants to change the default value of </w:t>
      </w:r>
      <m:oMath>
        <m:sSub>
          <m:sSubPr>
            <m:ctrlPr>
              <w:rPr>
                <w:rFonts w:ascii="Cambria Math" w:hAnsi="Cambria Math" w:cs="Times New Roman"/>
                <w:i/>
                <w:szCs w:val="24"/>
              </w:rPr>
            </m:ctrlPr>
          </m:sSubPr>
          <m:e>
            <m:r>
              <w:rPr>
                <w:rFonts w:ascii="Cambria Math" w:hAnsi="Cambria Math" w:cs="Times New Roman"/>
                <w:szCs w:val="24"/>
              </w:rPr>
              <m:t>S</m:t>
            </m:r>
          </m:e>
          <m:sub>
            <m:r>
              <w:rPr>
                <w:rFonts w:ascii="Cambria Math" w:hAnsi="Cambria Math" w:cs="Times New Roman"/>
                <w:szCs w:val="24"/>
              </w:rPr>
              <m:t>DS</m:t>
            </m:r>
          </m:sub>
        </m:sSub>
      </m:oMath>
      <w:r w:rsidR="00732129">
        <w:rPr>
          <w:rFonts w:cs="Times New Roman"/>
          <w:szCs w:val="24"/>
        </w:rPr>
        <w:t xml:space="preserve"> </w:t>
      </w:r>
      <w:r w:rsidR="00BA2B6F" w:rsidRPr="00C367F1">
        <w:rPr>
          <w:rFonts w:cs="Times New Roman"/>
          <w:szCs w:val="24"/>
        </w:rPr>
        <w:t xml:space="preserve">for </w:t>
      </w:r>
      <w:r w:rsidR="00BA2B6F">
        <w:rPr>
          <w:rFonts w:cs="Times New Roman"/>
          <w:szCs w:val="24"/>
        </w:rPr>
        <w:t>all</w:t>
      </w:r>
      <w:r w:rsidR="00BA2B6F" w:rsidRPr="00C367F1">
        <w:rPr>
          <w:rFonts w:cs="Times New Roman"/>
          <w:szCs w:val="24"/>
        </w:rPr>
        <w:t xml:space="preserve"> </w:t>
      </w:r>
      <w:r w:rsidR="00BA2B6F">
        <w:rPr>
          <w:rFonts w:cs="Times New Roman"/>
          <w:szCs w:val="24"/>
        </w:rPr>
        <w:t xml:space="preserve">drop </w:t>
      </w:r>
      <w:r w:rsidR="00BA2B6F" w:rsidRPr="00C367F1">
        <w:rPr>
          <w:rFonts w:cs="Times New Roman"/>
          <w:szCs w:val="24"/>
        </w:rPr>
        <w:t>manhole</w:t>
      </w:r>
      <w:r w:rsidR="00BA2B6F">
        <w:rPr>
          <w:rFonts w:cs="Times New Roman"/>
          <w:szCs w:val="24"/>
        </w:rPr>
        <w:t>s</w:t>
      </w:r>
      <w:r>
        <w:rPr>
          <w:rFonts w:cs="Times New Roman"/>
          <w:szCs w:val="24"/>
        </w:rPr>
        <w:t xml:space="preserve">, it can be done at GUI of “Global Values”. </w:t>
      </w:r>
      <w:r>
        <w:rPr>
          <w:szCs w:val="24"/>
        </w:rPr>
        <w:t>The values can be inputted manually or uploaded with file *.csv at the interface</w:t>
      </w:r>
      <w:r w:rsidR="00BA2B6F">
        <w:rPr>
          <w:rFonts w:cs="Times New Roman"/>
          <w:szCs w:val="24"/>
        </w:rPr>
        <w:t>.</w:t>
      </w:r>
    </w:p>
    <w:p w:rsidR="00BA2B6F" w:rsidRDefault="00B94EE9" w:rsidP="00BA2B6F">
      <w:pPr>
        <w:rPr>
          <w:rFonts w:cs="Times New Roman"/>
          <w:szCs w:val="24"/>
        </w:rPr>
      </w:pPr>
      <w:r>
        <w:rPr>
          <w:rFonts w:cs="Times New Roman"/>
          <w:szCs w:val="24"/>
        </w:rPr>
        <w:t xml:space="preserve">The format of </w:t>
      </w:r>
      <w:r>
        <w:rPr>
          <w:szCs w:val="24"/>
        </w:rPr>
        <w:t>file *.csv</w:t>
      </w:r>
      <w:r>
        <w:rPr>
          <w:rFonts w:cs="Times New Roman"/>
          <w:szCs w:val="24"/>
        </w:rPr>
        <w:t xml:space="preserve"> is as follows. </w:t>
      </w:r>
      <w:r w:rsidR="00BA2B6F">
        <w:rPr>
          <w:rFonts w:cs="Times New Roman"/>
          <w:szCs w:val="24"/>
        </w:rPr>
        <w:t xml:space="preserve">This file is a two-column Excel file. Starting from second row, the first column is the drop manhole IDs of which </w:t>
      </w:r>
      <m:oMath>
        <m:sSub>
          <m:sSubPr>
            <m:ctrlPr>
              <w:rPr>
                <w:rFonts w:ascii="Cambria Math" w:hAnsi="Cambria Math" w:cs="Times New Roman"/>
                <w:i/>
                <w:szCs w:val="24"/>
              </w:rPr>
            </m:ctrlPr>
          </m:sSubPr>
          <m:e>
            <m:r>
              <w:rPr>
                <w:rFonts w:ascii="Cambria Math" w:hAnsi="Cambria Math" w:cs="Times New Roman"/>
                <w:szCs w:val="24"/>
              </w:rPr>
              <m:t>S</m:t>
            </m:r>
          </m:e>
          <m:sub>
            <m:r>
              <w:rPr>
                <w:rFonts w:ascii="Cambria Math" w:hAnsi="Cambria Math" w:cs="Times New Roman"/>
                <w:szCs w:val="24"/>
              </w:rPr>
              <m:t>DS</m:t>
            </m:r>
          </m:sub>
        </m:sSub>
      </m:oMath>
      <w:r w:rsidR="00BA2B6F">
        <w:rPr>
          <w:rFonts w:cs="Times New Roman"/>
          <w:szCs w:val="24"/>
        </w:rPr>
        <w:t xml:space="preserve"> will be changed, and the second column is the corresponding value of </w:t>
      </w:r>
      <m:oMath>
        <m:sSub>
          <m:sSubPr>
            <m:ctrlPr>
              <w:rPr>
                <w:rFonts w:ascii="Cambria Math" w:hAnsi="Cambria Math" w:cs="Times New Roman"/>
                <w:i/>
                <w:szCs w:val="24"/>
              </w:rPr>
            </m:ctrlPr>
          </m:sSubPr>
          <m:e>
            <m:r>
              <w:rPr>
                <w:rFonts w:ascii="Cambria Math" w:hAnsi="Cambria Math" w:cs="Times New Roman"/>
                <w:szCs w:val="24"/>
              </w:rPr>
              <m:t>S</m:t>
            </m:r>
          </m:e>
          <m:sub>
            <m:r>
              <w:rPr>
                <w:rFonts w:ascii="Cambria Math" w:hAnsi="Cambria Math" w:cs="Times New Roman"/>
                <w:szCs w:val="24"/>
              </w:rPr>
              <m:t>DS</m:t>
            </m:r>
          </m:sub>
        </m:sSub>
      </m:oMath>
      <w:r w:rsidR="00BA2B6F">
        <w:rPr>
          <w:rFonts w:cs="Times New Roman"/>
          <w:szCs w:val="24"/>
        </w:rPr>
        <w:t xml:space="preserve"> the user wishes to change into. </w:t>
      </w:r>
    </w:p>
    <w:p w:rsidR="00BA2B6F" w:rsidRDefault="00535EF6" w:rsidP="00BA2B6F">
      <w:pPr>
        <w:jc w:val="center"/>
        <w:rPr>
          <w:rFonts w:cs="Times New Roman"/>
          <w:szCs w:val="24"/>
        </w:rPr>
      </w:pPr>
      <w:r>
        <w:rPr>
          <w:noProof/>
          <w:lang w:val="en-CA"/>
        </w:rPr>
        <w:drawing>
          <wp:inline distT="0" distB="0" distL="0" distR="0" wp14:anchorId="07F90E5A" wp14:editId="78A84651">
            <wp:extent cx="2552700" cy="704215"/>
            <wp:effectExtent l="0" t="0" r="0" b="6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t="21606" r="75507" b="66382"/>
                    <a:stretch/>
                  </pic:blipFill>
                  <pic:spPr bwMode="auto">
                    <a:xfrm>
                      <a:off x="0" y="0"/>
                      <a:ext cx="2562926" cy="707036"/>
                    </a:xfrm>
                    <a:prstGeom prst="rect">
                      <a:avLst/>
                    </a:prstGeom>
                    <a:ln>
                      <a:noFill/>
                    </a:ln>
                    <a:extLst>
                      <a:ext uri="{53640926-AAD7-44D8-BBD7-CCE9431645EC}">
                        <a14:shadowObscured xmlns:a14="http://schemas.microsoft.com/office/drawing/2010/main"/>
                      </a:ext>
                    </a:extLst>
                  </pic:spPr>
                </pic:pic>
              </a:graphicData>
            </a:graphic>
          </wp:inline>
        </w:drawing>
      </w:r>
    </w:p>
    <w:p w:rsidR="00BA2B6F" w:rsidRDefault="00BA2B6F" w:rsidP="00BA2B6F">
      <w:pPr>
        <w:rPr>
          <w:szCs w:val="24"/>
        </w:rPr>
      </w:pPr>
      <w:r>
        <w:rPr>
          <w:szCs w:val="24"/>
        </w:rPr>
        <w:t xml:space="preserve">If there is </w:t>
      </w:r>
      <w:r w:rsidR="00732129">
        <w:rPr>
          <w:szCs w:val="24"/>
        </w:rPr>
        <w:t xml:space="preserve">no </w:t>
      </w:r>
      <w:r>
        <w:rPr>
          <w:szCs w:val="24"/>
        </w:rPr>
        <w:t xml:space="preserve">change on any </w:t>
      </w:r>
      <m:oMath>
        <m:sSub>
          <m:sSubPr>
            <m:ctrlPr>
              <w:rPr>
                <w:rFonts w:ascii="Cambria Math" w:hAnsi="Cambria Math" w:cs="Times New Roman"/>
                <w:i/>
                <w:szCs w:val="24"/>
              </w:rPr>
            </m:ctrlPr>
          </m:sSubPr>
          <m:e>
            <m:r>
              <w:rPr>
                <w:rFonts w:ascii="Cambria Math" w:hAnsi="Cambria Math" w:cs="Times New Roman"/>
                <w:szCs w:val="24"/>
              </w:rPr>
              <m:t>S</m:t>
            </m:r>
          </m:e>
          <m:sub>
            <m:r>
              <w:rPr>
                <w:rFonts w:ascii="Cambria Math" w:hAnsi="Cambria Math" w:cs="Times New Roman"/>
                <w:szCs w:val="24"/>
              </w:rPr>
              <m:t>DS</m:t>
            </m:r>
          </m:sub>
        </m:sSub>
      </m:oMath>
      <w:r>
        <w:rPr>
          <w:szCs w:val="24"/>
        </w:rPr>
        <w:t xml:space="preserve">, this file can be left to be blank. </w:t>
      </w:r>
    </w:p>
    <w:p w:rsidR="004758AC" w:rsidRPr="003B1EE4" w:rsidRDefault="002C248D" w:rsidP="00D35B20">
      <w:pPr>
        <w:pStyle w:val="2"/>
      </w:pPr>
      <w:bookmarkStart w:id="30" w:name="_Toc60665139"/>
      <w:r>
        <w:t>2.</w:t>
      </w:r>
      <w:r w:rsidR="003B1EE4" w:rsidRPr="003B1EE4">
        <w:t>5 GUI of</w:t>
      </w:r>
      <w:r w:rsidR="004758AC" w:rsidRPr="003B1EE4">
        <w:t xml:space="preserve"> </w:t>
      </w:r>
      <w:r w:rsidR="003B1EE4" w:rsidRPr="003B1EE4">
        <w:t>B</w:t>
      </w:r>
      <w:r w:rsidR="004758AC" w:rsidRPr="003B1EE4">
        <w:t>oundary</w:t>
      </w:r>
      <w:r w:rsidR="003B1EE4" w:rsidRPr="003B1EE4">
        <w:t xml:space="preserve"> </w:t>
      </w:r>
      <w:r w:rsidR="004758AC" w:rsidRPr="003B1EE4">
        <w:t>Conditions</w:t>
      </w:r>
      <w:bookmarkEnd w:id="30"/>
    </w:p>
    <w:p w:rsidR="00141137" w:rsidRDefault="003B1EE4" w:rsidP="00141137">
      <w:pPr>
        <w:rPr>
          <w:rFonts w:cs="Times New Roman"/>
          <w:szCs w:val="24"/>
        </w:rPr>
      </w:pPr>
      <w:r>
        <w:rPr>
          <w:szCs w:val="24"/>
        </w:rPr>
        <w:t>The f</w:t>
      </w:r>
      <w:r w:rsidR="00141137" w:rsidRPr="00141137">
        <w:rPr>
          <w:szCs w:val="24"/>
        </w:rPr>
        <w:t xml:space="preserve">ile </w:t>
      </w:r>
      <w:proofErr w:type="gramStart"/>
      <w:r>
        <w:rPr>
          <w:i/>
          <w:szCs w:val="24"/>
        </w:rPr>
        <w:t xml:space="preserve">*.csv </w:t>
      </w:r>
      <w:r w:rsidR="00141137" w:rsidRPr="00141137">
        <w:rPr>
          <w:rFonts w:cs="Times New Roman"/>
          <w:szCs w:val="24"/>
        </w:rPr>
        <w:t xml:space="preserve"> is</w:t>
      </w:r>
      <w:proofErr w:type="gramEnd"/>
      <w:r w:rsidR="00141137" w:rsidRPr="00141137">
        <w:rPr>
          <w:rFonts w:cs="Times New Roman"/>
          <w:szCs w:val="24"/>
        </w:rPr>
        <w:t xml:space="preserve"> used to</w:t>
      </w:r>
      <w:r w:rsidR="00141137" w:rsidRPr="00141137">
        <w:rPr>
          <w:szCs w:val="24"/>
        </w:rPr>
        <w:t xml:space="preserve"> input the boundary conditions at any boundary manholes or boundary junctions</w:t>
      </w:r>
      <w:r w:rsidR="000F6A66">
        <w:rPr>
          <w:szCs w:val="24"/>
        </w:rPr>
        <w:t>.</w:t>
      </w:r>
    </w:p>
    <w:p w:rsidR="00AD0AD0" w:rsidRDefault="00AD0AD0" w:rsidP="00141137">
      <w:r>
        <w:t>The example of file format is as follows.</w:t>
      </w:r>
    </w:p>
    <w:p w:rsidR="00960490" w:rsidRDefault="003B1EE4" w:rsidP="000F6A66">
      <w:pPr>
        <w:jc w:val="center"/>
        <w:rPr>
          <w:rFonts w:cs="Times New Roman"/>
          <w:szCs w:val="24"/>
        </w:rPr>
      </w:pPr>
      <w:r>
        <w:rPr>
          <w:rFonts w:cs="Times New Roman"/>
          <w:noProof/>
          <w:szCs w:val="24"/>
          <w:lang w:val="en-CA"/>
        </w:rPr>
        <w:drawing>
          <wp:inline distT="0" distB="0" distL="0" distR="0" wp14:anchorId="619AA460">
            <wp:extent cx="5770880" cy="1725179"/>
            <wp:effectExtent l="0" t="0" r="1270" b="889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77492" cy="1727156"/>
                    </a:xfrm>
                    <a:prstGeom prst="rect">
                      <a:avLst/>
                    </a:prstGeom>
                    <a:noFill/>
                  </pic:spPr>
                </pic:pic>
              </a:graphicData>
            </a:graphic>
          </wp:inline>
        </w:drawing>
      </w:r>
    </w:p>
    <w:p w:rsidR="00D84415" w:rsidRDefault="000F6A66" w:rsidP="00141137">
      <w:r>
        <w:t>It is a three-column Excel file. The first column list</w:t>
      </w:r>
      <w:r w:rsidR="006F144F">
        <w:t>s</w:t>
      </w:r>
      <w:r>
        <w:t xml:space="preserve"> the node IDs </w:t>
      </w:r>
      <w:r w:rsidR="00EC4D49">
        <w:t>which can be</w:t>
      </w:r>
      <w:r>
        <w:t xml:space="preserve"> </w:t>
      </w:r>
      <w:r w:rsidR="00EC4D49">
        <w:t>either</w:t>
      </w:r>
      <w:r>
        <w:t xml:space="preserve"> boundary manhole or boundary junction. The second column specifies one of five types of boundary condition described </w:t>
      </w:r>
      <w:r w:rsidR="003B1EE4">
        <w:t>as follows</w:t>
      </w:r>
      <w:r w:rsidRPr="006F144F">
        <w:rPr>
          <w:szCs w:val="24"/>
        </w:rPr>
        <w:t>.</w:t>
      </w:r>
      <w:r>
        <w:rPr>
          <w:szCs w:val="24"/>
        </w:rPr>
        <w:t xml:space="preserve"> The third column specifies </w:t>
      </w:r>
      <w:r>
        <w:t>the corresponding value of each boundary manhole or boundary junction</w:t>
      </w:r>
      <w:r w:rsidR="00461FD8">
        <w:t xml:space="preserve">: </w:t>
      </w:r>
    </w:p>
    <w:p w:rsidR="00461FD8" w:rsidRDefault="00461FD8" w:rsidP="00F6383A">
      <w:pPr>
        <w:pStyle w:val="af1"/>
        <w:numPr>
          <w:ilvl w:val="0"/>
          <w:numId w:val="11"/>
        </w:numPr>
      </w:pPr>
      <w:r>
        <w:lastRenderedPageBreak/>
        <w:t>PRESSURE</w:t>
      </w:r>
      <w:r w:rsidR="00F6383A">
        <w:t>:</w:t>
      </w:r>
      <w:r>
        <w:t xml:space="preserve"> </w:t>
      </w:r>
      <w:r w:rsidR="00F6383A">
        <w:t>T</w:t>
      </w:r>
      <w:r>
        <w:t>he pressure at boundary node is specified, so the value is the specified pressure, the unit is Pa.</w:t>
      </w:r>
      <w:r w:rsidR="00EC4D49">
        <w:t xml:space="preserve"> Be advised that the pressure is the relative pressure related to the atmospheric pressure and </w:t>
      </w:r>
      <w:r w:rsidR="00EC4D49" w:rsidRPr="006F144F">
        <w:rPr>
          <w:i/>
        </w:rPr>
        <w:t>at the ground level</w:t>
      </w:r>
      <w:r w:rsidR="00EC4D49">
        <w:t>.</w:t>
      </w:r>
    </w:p>
    <w:p w:rsidR="00461FD8" w:rsidRDefault="00461FD8" w:rsidP="00F6383A">
      <w:pPr>
        <w:pStyle w:val="af1"/>
        <w:numPr>
          <w:ilvl w:val="0"/>
          <w:numId w:val="11"/>
        </w:numPr>
      </w:pPr>
      <w:r>
        <w:t>DISCHARGE</w:t>
      </w:r>
      <w:r w:rsidR="00F6383A">
        <w:t>: T</w:t>
      </w:r>
      <w:r>
        <w:t>he air flowrate flowing into or out of the boundary node is specified, so the value is the specified air flowrate, the unit is m</w:t>
      </w:r>
      <w:r w:rsidRPr="006F144F">
        <w:rPr>
          <w:vertAlign w:val="superscript"/>
        </w:rPr>
        <w:t>3</w:t>
      </w:r>
      <w:r>
        <w:t>/s. Be advised the sign of air flowrate is required to indicate the air flow direction</w:t>
      </w:r>
      <w:r w:rsidR="00F6383A">
        <w:t xml:space="preserve">. If air </w:t>
      </w:r>
      <w:r w:rsidR="006F144F">
        <w:t xml:space="preserve">in the connected pipes </w:t>
      </w:r>
      <w:r w:rsidR="00F6383A">
        <w:t xml:space="preserve">flows into the node, the value is </w:t>
      </w:r>
      <w:r w:rsidR="006F144F">
        <w:t>negative</w:t>
      </w:r>
      <w:r w:rsidR="00F6383A">
        <w:t xml:space="preserve">; if air flows out of the node, the value is </w:t>
      </w:r>
      <w:r w:rsidR="006F144F">
        <w:t>possible</w:t>
      </w:r>
      <w:r>
        <w:t xml:space="preserve">. </w:t>
      </w:r>
      <w:r w:rsidR="00F6383A">
        <w:t xml:space="preserve">For example, node #339577 in the example of file format is an upstream boundary junction, </w:t>
      </w:r>
      <w:r w:rsidR="00227E4F">
        <w:t>the value of 0.5 means air flows out of the node at a flowrate of 0.5 m</w:t>
      </w:r>
      <w:r w:rsidR="00227E4F" w:rsidRPr="006F144F">
        <w:rPr>
          <w:vertAlign w:val="superscript"/>
        </w:rPr>
        <w:t>3</w:t>
      </w:r>
      <w:r w:rsidR="00227E4F">
        <w:t>/s. But if it is an downstream boundary node as shown in</w:t>
      </w:r>
      <w:r w:rsidR="00EC4D49">
        <w:t xml:space="preserve"> </w:t>
      </w:r>
      <w:r w:rsidR="003B1EE4">
        <w:t>the following figure</w:t>
      </w:r>
      <w:r w:rsidR="00227E4F">
        <w:t>, air flows into the node, the value in the 3</w:t>
      </w:r>
      <w:r w:rsidR="00227E4F" w:rsidRPr="00227E4F">
        <w:rPr>
          <w:vertAlign w:val="superscript"/>
        </w:rPr>
        <w:t>rd</w:t>
      </w:r>
      <w:r w:rsidR="00227E4F">
        <w:t xml:space="preserve"> column should be </w:t>
      </w:r>
      <m:oMath>
        <m:r>
          <w:rPr>
            <w:rFonts w:ascii="Cambria Math" w:hAnsi="Cambria Math"/>
          </w:rPr>
          <m:t>-0.5</m:t>
        </m:r>
      </m:oMath>
      <w:r w:rsidR="003B1EE4">
        <w:t xml:space="preserve"> m</w:t>
      </w:r>
      <w:r w:rsidR="003B1EE4" w:rsidRPr="006F144F">
        <w:rPr>
          <w:vertAlign w:val="superscript"/>
        </w:rPr>
        <w:t>3</w:t>
      </w:r>
      <w:r w:rsidR="003B1EE4">
        <w:t>/s</w:t>
      </w:r>
      <w:r w:rsidR="00227E4F">
        <w:t>.</w:t>
      </w:r>
    </w:p>
    <w:p w:rsidR="00461FD8" w:rsidRDefault="00B12B3B" w:rsidP="008931D0">
      <w:pPr>
        <w:jc w:val="center"/>
        <w:rPr>
          <w:rFonts w:cs="Times New Roman"/>
          <w:szCs w:val="24"/>
        </w:rPr>
      </w:pPr>
      <w:r>
        <w:rPr>
          <w:rFonts w:cs="Times New Roman"/>
          <w:noProof/>
          <w:szCs w:val="24"/>
          <w:lang w:val="en-CA"/>
        </w:rPr>
        <w:drawing>
          <wp:inline distT="0" distB="0" distL="0" distR="0" wp14:anchorId="1361C18E" wp14:editId="284B22DA">
            <wp:extent cx="2680746" cy="2025650"/>
            <wp:effectExtent l="0" t="0" r="571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b="17546"/>
                    <a:stretch/>
                  </pic:blipFill>
                  <pic:spPr bwMode="auto">
                    <a:xfrm>
                      <a:off x="0" y="0"/>
                      <a:ext cx="2689993" cy="2032638"/>
                    </a:xfrm>
                    <a:prstGeom prst="rect">
                      <a:avLst/>
                    </a:prstGeom>
                    <a:noFill/>
                    <a:ln>
                      <a:noFill/>
                    </a:ln>
                    <a:extLst>
                      <a:ext uri="{53640926-AAD7-44D8-BBD7-CCE9431645EC}">
                        <a14:shadowObscured xmlns:a14="http://schemas.microsoft.com/office/drawing/2010/main"/>
                      </a:ext>
                    </a:extLst>
                  </pic:spPr>
                </pic:pic>
              </a:graphicData>
            </a:graphic>
          </wp:inline>
        </w:drawing>
      </w:r>
    </w:p>
    <w:p w:rsidR="00227E4F" w:rsidRDefault="00227E4F" w:rsidP="00227E4F">
      <w:pPr>
        <w:pStyle w:val="af0"/>
      </w:pPr>
      <w:bookmarkStart w:id="31" w:name="_Ref60668296"/>
      <w:bookmarkStart w:id="32" w:name="_Toc62485416"/>
      <w:proofErr w:type="gramStart"/>
      <w:r w:rsidRPr="00227E4F">
        <w:rPr>
          <w:b/>
        </w:rPr>
        <w:t xml:space="preserve">Figure </w:t>
      </w:r>
      <w:bookmarkEnd w:id="31"/>
      <w:r>
        <w:t xml:space="preserve"> Schematic</w:t>
      </w:r>
      <w:proofErr w:type="gramEnd"/>
      <w:r>
        <w:t xml:space="preserve"> plot of downstream boundary manhole.</w:t>
      </w:r>
      <w:bookmarkEnd w:id="32"/>
    </w:p>
    <w:p w:rsidR="00227E4F" w:rsidRDefault="00227E4F" w:rsidP="000E4139">
      <w:pPr>
        <w:pStyle w:val="af1"/>
        <w:numPr>
          <w:ilvl w:val="0"/>
          <w:numId w:val="13"/>
        </w:numPr>
      </w:pPr>
      <w:r>
        <w:t xml:space="preserve">RELATIONSHIP: It means a relationship between the air pressure and air flowrate will be given as </w:t>
      </w:r>
      <m:oMath>
        <m:sSub>
          <m:sSubPr>
            <m:ctrlPr>
              <w:rPr>
                <w:rFonts w:ascii="Cambria Math" w:hAnsi="Cambria Math"/>
                <w:i/>
                <w:iCs/>
              </w:rPr>
            </m:ctrlPr>
          </m:sSubPr>
          <m:e>
            <m:r>
              <w:rPr>
                <w:rFonts w:ascii="Cambria Math" w:hAnsi="Cambria Math"/>
              </w:rPr>
              <m:t>Q</m:t>
            </m:r>
          </m:e>
          <m:sub>
            <m:r>
              <m:rPr>
                <m:sty m:val="p"/>
              </m:rPr>
              <w:rPr>
                <w:rFonts w:ascii="Cambria Math" w:hAnsi="Cambria Math"/>
              </w:rPr>
              <m:t>cut</m:t>
            </m:r>
          </m:sub>
        </m:sSub>
        <m:r>
          <m:rPr>
            <m:sty m:val="p"/>
          </m:rPr>
          <w:rPr>
            <w:rFonts w:ascii="Cambria Math" w:hAnsi="Cambria Math"/>
          </w:rPr>
          <m:t>=</m:t>
        </m:r>
        <m:r>
          <w:rPr>
            <w:rFonts w:ascii="Cambria Math" w:hAnsi="Cambria Math"/>
          </w:rPr>
          <m:t>f(p)</m:t>
        </m:r>
      </m:oMath>
      <w:r w:rsidRPr="00227E4F">
        <w:t xml:space="preserve"> </w:t>
      </w:r>
      <w:r>
        <w:t xml:space="preserve">at this node. Be advised that </w:t>
      </w:r>
      <m:oMath>
        <m:r>
          <w:rPr>
            <w:rFonts w:ascii="Cambria Math" w:hAnsi="Cambria Math"/>
          </w:rPr>
          <m:t>p</m:t>
        </m:r>
      </m:oMath>
      <w:r>
        <w:t xml:space="preserve"> </w:t>
      </w:r>
      <w:r w:rsidR="00377595">
        <w:t xml:space="preserve">in this relationship </w:t>
      </w:r>
      <w:r>
        <w:t xml:space="preserve">is the relative pressure and not the </w:t>
      </w:r>
      <w:proofErr w:type="spellStart"/>
      <w:r>
        <w:t>piezometric</w:t>
      </w:r>
      <w:proofErr w:type="spellEnd"/>
      <w:r>
        <w:t xml:space="preserve"> pressure,</w:t>
      </w:r>
      <w:r w:rsidR="00377595">
        <w:t xml:space="preserve"> and is the pressure located at the level of removed lateral. T</w:t>
      </w:r>
      <w:r>
        <w:t xml:space="preserve">he sign of air flowrate is </w:t>
      </w:r>
      <w:r w:rsidR="00B52C62">
        <w:t>needed to be concerned.</w:t>
      </w:r>
    </w:p>
    <w:p w:rsidR="00227E4F" w:rsidRDefault="000E4139" w:rsidP="00227E4F">
      <w:pPr>
        <w:pStyle w:val="af1"/>
        <w:numPr>
          <w:ilvl w:val="0"/>
          <w:numId w:val="12"/>
        </w:numPr>
      </w:pPr>
      <w:r>
        <w:t xml:space="preserve">NONE: It indicates the boundary manholes will be treated as standard manholes, and boundary junctions will be treated as </w:t>
      </w:r>
      <w:r w:rsidR="00F26B54">
        <w:t xml:space="preserve">pipe </w:t>
      </w:r>
      <w:proofErr w:type="spellStart"/>
      <w:r w:rsidR="00F26B54">
        <w:t>dead</w:t>
      </w:r>
      <w:r>
        <w:t>ends</w:t>
      </w:r>
      <w:proofErr w:type="spellEnd"/>
      <w:r>
        <w:t>. Leave its value in 3</w:t>
      </w:r>
      <w:r w:rsidRPr="000E4139">
        <w:rPr>
          <w:vertAlign w:val="superscript"/>
        </w:rPr>
        <w:t>rd</w:t>
      </w:r>
      <w:r>
        <w:t xml:space="preserve"> column to be blank.</w:t>
      </w:r>
    </w:p>
    <w:p w:rsidR="007D17E2" w:rsidRDefault="007D17E2" w:rsidP="007D17E2">
      <w:r w:rsidRPr="00745BCC">
        <w:t xml:space="preserve">If there is no </w:t>
      </w:r>
      <w:r>
        <w:t xml:space="preserve">boundary manhole or boundary junction </w:t>
      </w:r>
      <w:r w:rsidR="006F144F">
        <w:t>in</w:t>
      </w:r>
      <w:r w:rsidRPr="00745BCC">
        <w:t xml:space="preserve"> the computed sewer system, this file can be left to be blank. </w:t>
      </w:r>
    </w:p>
    <w:p w:rsidR="00141137" w:rsidRDefault="002C248D" w:rsidP="00CC367C">
      <w:pPr>
        <w:pStyle w:val="1"/>
      </w:pPr>
      <w:bookmarkStart w:id="33" w:name="_Toc59547056"/>
      <w:bookmarkStart w:id="34" w:name="_Toc60665140"/>
      <w:bookmarkStart w:id="35" w:name="_Toc62485393"/>
      <w:r>
        <w:lastRenderedPageBreak/>
        <w:t xml:space="preserve">3 </w:t>
      </w:r>
      <w:r w:rsidR="007D17E2">
        <w:t>Files</w:t>
      </w:r>
      <w:bookmarkEnd w:id="33"/>
      <w:bookmarkEnd w:id="34"/>
      <w:bookmarkEnd w:id="35"/>
      <w:r>
        <w:t xml:space="preserve"> for Output</w:t>
      </w:r>
    </w:p>
    <w:p w:rsidR="001A4AFF" w:rsidRDefault="008C62FF" w:rsidP="001A4AFF">
      <w:r>
        <w:t xml:space="preserve">The current tool outputs the </w:t>
      </w:r>
      <w:r w:rsidR="006F144F">
        <w:t>simulated results</w:t>
      </w:r>
      <w:r w:rsidR="0031081D">
        <w:t xml:space="preserve"> via Excel files </w:t>
      </w:r>
      <w:r w:rsidR="002C248D">
        <w:t>as</w:t>
      </w:r>
      <w:r w:rsidR="0031081D">
        <w:t xml:space="preserve"> listed in</w:t>
      </w:r>
      <w:r w:rsidR="00F26B54">
        <w:t xml:space="preserve"> </w:t>
      </w:r>
      <w:r w:rsidR="00D35B20">
        <w:t xml:space="preserve">the following </w:t>
      </w:r>
      <w:r w:rsidR="00F26B54" w:rsidRPr="006F144F">
        <w:fldChar w:fldCharType="begin"/>
      </w:r>
      <w:r w:rsidR="00F26B54" w:rsidRPr="006F144F">
        <w:instrText xml:space="preserve"> REF _Ref60668701 \h </w:instrText>
      </w:r>
      <w:r w:rsidR="006F144F" w:rsidRPr="006F144F">
        <w:instrText xml:space="preserve"> \* MERGEFORMAT </w:instrText>
      </w:r>
      <w:r w:rsidR="00F26B54" w:rsidRPr="006F144F">
        <w:fldChar w:fldCharType="separate"/>
      </w:r>
      <w:r w:rsidR="00D35B20">
        <w:t>Table</w:t>
      </w:r>
      <w:r w:rsidR="00F26B54" w:rsidRPr="006F144F">
        <w:fldChar w:fldCharType="end"/>
      </w:r>
      <w:r w:rsidR="0031081D" w:rsidRPr="006F144F">
        <w:t>.</w:t>
      </w:r>
      <w:r w:rsidR="001A4AFF">
        <w:t xml:space="preserve"> </w:t>
      </w:r>
    </w:p>
    <w:p w:rsidR="008C62FF" w:rsidRDefault="008C62FF" w:rsidP="008C62FF">
      <w:pPr>
        <w:pStyle w:val="af0"/>
      </w:pPr>
      <w:bookmarkStart w:id="36" w:name="_Ref60668701"/>
      <w:bookmarkStart w:id="37" w:name="_Toc62485441"/>
      <w:r w:rsidRPr="004758AC">
        <w:rPr>
          <w:b/>
        </w:rPr>
        <w:t>Table</w:t>
      </w:r>
      <w:bookmarkEnd w:id="36"/>
      <w:r w:rsidRPr="004758AC">
        <w:t xml:space="preserve"> </w:t>
      </w:r>
      <w:r w:rsidR="0031081D">
        <w:t>Out</w:t>
      </w:r>
      <w:r w:rsidRPr="004758AC">
        <w:t>putted files</w:t>
      </w:r>
      <w:bookmarkEnd w:id="37"/>
    </w:p>
    <w:tbl>
      <w:tblPr>
        <w:tblStyle w:val="af5"/>
        <w:tblW w:w="9345"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2865"/>
        <w:gridCol w:w="6480"/>
      </w:tblGrid>
      <w:tr w:rsidR="0031081D" w:rsidTr="006928FF">
        <w:tc>
          <w:tcPr>
            <w:tcW w:w="2865" w:type="dxa"/>
          </w:tcPr>
          <w:p w:rsidR="0031081D" w:rsidRPr="00773E1E" w:rsidRDefault="0031081D" w:rsidP="006F144F">
            <w:pPr>
              <w:spacing w:after="0"/>
              <w:rPr>
                <w:rFonts w:cs="Times New Roman"/>
                <w:b/>
                <w:sz w:val="22"/>
              </w:rPr>
            </w:pPr>
            <w:r w:rsidRPr="00773E1E">
              <w:rPr>
                <w:rFonts w:cs="Times New Roman"/>
                <w:b/>
                <w:sz w:val="22"/>
              </w:rPr>
              <w:t>File Name</w:t>
            </w:r>
          </w:p>
        </w:tc>
        <w:tc>
          <w:tcPr>
            <w:tcW w:w="6480" w:type="dxa"/>
          </w:tcPr>
          <w:p w:rsidR="0031081D" w:rsidRPr="00773E1E" w:rsidRDefault="0031081D" w:rsidP="006F144F">
            <w:pPr>
              <w:spacing w:after="0"/>
              <w:rPr>
                <w:b/>
                <w:sz w:val="22"/>
              </w:rPr>
            </w:pPr>
            <w:r w:rsidRPr="00773E1E">
              <w:rPr>
                <w:b/>
                <w:sz w:val="22"/>
              </w:rPr>
              <w:t xml:space="preserve">Descriptions </w:t>
            </w:r>
          </w:p>
        </w:tc>
      </w:tr>
      <w:tr w:rsidR="0031081D" w:rsidTr="006928FF">
        <w:tc>
          <w:tcPr>
            <w:tcW w:w="2865" w:type="dxa"/>
          </w:tcPr>
          <w:p w:rsidR="0031081D" w:rsidRPr="00773E1E" w:rsidRDefault="0031081D" w:rsidP="00CC367C">
            <w:pPr>
              <w:autoSpaceDE w:val="0"/>
              <w:autoSpaceDN w:val="0"/>
              <w:adjustRightInd w:val="0"/>
              <w:spacing w:after="0"/>
              <w:jc w:val="left"/>
              <w:rPr>
                <w:rFonts w:cs="Times New Roman"/>
                <w:i/>
                <w:sz w:val="20"/>
                <w:szCs w:val="20"/>
              </w:rPr>
            </w:pPr>
            <w:r w:rsidRPr="00773E1E">
              <w:rPr>
                <w:rFonts w:cs="Times New Roman"/>
                <w:i/>
                <w:sz w:val="20"/>
                <w:szCs w:val="20"/>
              </w:rPr>
              <w:t>pipe</w:t>
            </w:r>
            <w:r w:rsidR="00811B9E">
              <w:rPr>
                <w:rFonts w:cs="Times New Roman"/>
                <w:i/>
                <w:sz w:val="20"/>
                <w:szCs w:val="20"/>
              </w:rPr>
              <w:t>Out</w:t>
            </w:r>
            <w:r w:rsidRPr="00773E1E">
              <w:rPr>
                <w:rFonts w:cs="Times New Roman"/>
                <w:i/>
                <w:sz w:val="20"/>
                <w:szCs w:val="20"/>
              </w:rPr>
              <w:t>.</w:t>
            </w:r>
            <w:r w:rsidR="00CC367C">
              <w:rPr>
                <w:rFonts w:cs="Times New Roman"/>
                <w:i/>
                <w:sz w:val="20"/>
                <w:szCs w:val="20"/>
              </w:rPr>
              <w:t>csv</w:t>
            </w:r>
          </w:p>
        </w:tc>
        <w:tc>
          <w:tcPr>
            <w:tcW w:w="6480" w:type="dxa"/>
          </w:tcPr>
          <w:p w:rsidR="0031081D" w:rsidRPr="006928FF" w:rsidRDefault="006928FF" w:rsidP="00CC367C">
            <w:pPr>
              <w:spacing w:after="0"/>
              <w:rPr>
                <w:sz w:val="20"/>
                <w:szCs w:val="20"/>
              </w:rPr>
            </w:pPr>
            <w:r>
              <w:rPr>
                <w:sz w:val="20"/>
                <w:szCs w:val="20"/>
              </w:rPr>
              <w:t xml:space="preserve">To output </w:t>
            </w:r>
            <w:r w:rsidR="006F144F">
              <w:rPr>
                <w:sz w:val="20"/>
                <w:szCs w:val="20"/>
              </w:rPr>
              <w:t xml:space="preserve">the </w:t>
            </w:r>
            <w:r>
              <w:rPr>
                <w:sz w:val="20"/>
                <w:szCs w:val="20"/>
              </w:rPr>
              <w:t xml:space="preserve">related original data </w:t>
            </w:r>
            <w:r>
              <w:rPr>
                <w:rFonts w:cs="Times New Roman"/>
                <w:sz w:val="20"/>
                <w:szCs w:val="20"/>
              </w:rPr>
              <w:t>and the simulated air flowrate in each pipe</w:t>
            </w:r>
            <w:r w:rsidR="006F144F">
              <w:rPr>
                <w:rFonts w:cs="Times New Roman"/>
                <w:sz w:val="20"/>
                <w:szCs w:val="20"/>
              </w:rPr>
              <w:t>,</w:t>
            </w:r>
            <w:r>
              <w:rPr>
                <w:rFonts w:cs="Times New Roman"/>
                <w:sz w:val="20"/>
                <w:szCs w:val="20"/>
              </w:rPr>
              <w:t xml:space="preserve"> air pressures and air </w:t>
            </w:r>
            <w:proofErr w:type="spellStart"/>
            <w:r>
              <w:rPr>
                <w:rFonts w:cs="Times New Roman"/>
                <w:sz w:val="20"/>
                <w:szCs w:val="20"/>
              </w:rPr>
              <w:t>piezometric</w:t>
            </w:r>
            <w:proofErr w:type="spellEnd"/>
            <w:r>
              <w:rPr>
                <w:rFonts w:cs="Times New Roman"/>
                <w:sz w:val="20"/>
                <w:szCs w:val="20"/>
              </w:rPr>
              <w:t xml:space="preserve"> pressures at both ends of each pipe.</w:t>
            </w:r>
          </w:p>
        </w:tc>
      </w:tr>
      <w:tr w:rsidR="0031081D" w:rsidTr="006928FF">
        <w:tc>
          <w:tcPr>
            <w:tcW w:w="2865" w:type="dxa"/>
          </w:tcPr>
          <w:p w:rsidR="0031081D" w:rsidRPr="00773E1E" w:rsidRDefault="00811B9E" w:rsidP="00CC367C">
            <w:pPr>
              <w:autoSpaceDE w:val="0"/>
              <w:autoSpaceDN w:val="0"/>
              <w:adjustRightInd w:val="0"/>
              <w:spacing w:after="0"/>
              <w:jc w:val="left"/>
              <w:rPr>
                <w:rFonts w:cs="Times New Roman"/>
                <w:i/>
                <w:sz w:val="20"/>
                <w:szCs w:val="20"/>
              </w:rPr>
            </w:pPr>
            <w:r w:rsidRPr="00811B9E">
              <w:rPr>
                <w:rFonts w:cs="Times New Roman"/>
                <w:i/>
                <w:sz w:val="20"/>
                <w:szCs w:val="20"/>
              </w:rPr>
              <w:t>calcStdManholeOut</w:t>
            </w:r>
            <w:r w:rsidR="0031081D" w:rsidRPr="00773E1E">
              <w:rPr>
                <w:rFonts w:cs="Times New Roman"/>
                <w:i/>
                <w:sz w:val="20"/>
                <w:szCs w:val="20"/>
              </w:rPr>
              <w:t>.</w:t>
            </w:r>
            <w:r w:rsidR="00CC367C">
              <w:rPr>
                <w:rFonts w:cs="Times New Roman"/>
                <w:i/>
                <w:sz w:val="20"/>
                <w:szCs w:val="20"/>
              </w:rPr>
              <w:t>csv</w:t>
            </w:r>
          </w:p>
        </w:tc>
        <w:tc>
          <w:tcPr>
            <w:tcW w:w="6480" w:type="dxa"/>
          </w:tcPr>
          <w:p w:rsidR="0031081D" w:rsidRPr="00E64E70" w:rsidRDefault="006928FF" w:rsidP="00CC367C">
            <w:pPr>
              <w:spacing w:after="0"/>
              <w:rPr>
                <w:sz w:val="20"/>
                <w:szCs w:val="20"/>
              </w:rPr>
            </w:pPr>
            <w:r>
              <w:rPr>
                <w:sz w:val="20"/>
                <w:szCs w:val="20"/>
              </w:rPr>
              <w:t xml:space="preserve">To output </w:t>
            </w:r>
            <w:r w:rsidR="006F144F">
              <w:rPr>
                <w:sz w:val="20"/>
                <w:szCs w:val="20"/>
              </w:rPr>
              <w:t xml:space="preserve">the </w:t>
            </w:r>
            <w:r>
              <w:rPr>
                <w:sz w:val="20"/>
                <w:szCs w:val="20"/>
              </w:rPr>
              <w:t xml:space="preserve">related original data </w:t>
            </w:r>
            <w:r>
              <w:rPr>
                <w:rFonts w:cs="Times New Roman"/>
                <w:sz w:val="20"/>
                <w:szCs w:val="20"/>
              </w:rPr>
              <w:t xml:space="preserve">and the simulated air pressure and air </w:t>
            </w:r>
            <w:proofErr w:type="spellStart"/>
            <w:r>
              <w:rPr>
                <w:rFonts w:cs="Times New Roman"/>
                <w:sz w:val="20"/>
                <w:szCs w:val="20"/>
              </w:rPr>
              <w:t>piezometric</w:t>
            </w:r>
            <w:proofErr w:type="spellEnd"/>
            <w:r>
              <w:rPr>
                <w:rFonts w:cs="Times New Roman"/>
                <w:sz w:val="20"/>
                <w:szCs w:val="20"/>
              </w:rPr>
              <w:t xml:space="preserve"> pressure in manhole, the air flowrate via manhole cover opening.</w:t>
            </w:r>
          </w:p>
        </w:tc>
      </w:tr>
      <w:tr w:rsidR="006928FF" w:rsidTr="006928FF">
        <w:tc>
          <w:tcPr>
            <w:tcW w:w="2865" w:type="dxa"/>
          </w:tcPr>
          <w:p w:rsidR="006928FF" w:rsidRPr="00773E1E" w:rsidRDefault="006928FF" w:rsidP="00CC367C">
            <w:pPr>
              <w:autoSpaceDE w:val="0"/>
              <w:autoSpaceDN w:val="0"/>
              <w:adjustRightInd w:val="0"/>
              <w:spacing w:after="0"/>
              <w:jc w:val="left"/>
              <w:rPr>
                <w:rFonts w:cs="Times New Roman"/>
                <w:i/>
                <w:sz w:val="20"/>
                <w:szCs w:val="20"/>
              </w:rPr>
            </w:pPr>
            <w:r w:rsidRPr="00811B9E">
              <w:rPr>
                <w:rFonts w:cs="Times New Roman"/>
                <w:i/>
                <w:sz w:val="20"/>
                <w:szCs w:val="20"/>
              </w:rPr>
              <w:t>calcDropMHOut</w:t>
            </w:r>
            <w:r w:rsidRPr="00773E1E">
              <w:rPr>
                <w:rFonts w:cs="Times New Roman"/>
                <w:i/>
                <w:sz w:val="20"/>
                <w:szCs w:val="20"/>
              </w:rPr>
              <w:t>.</w:t>
            </w:r>
            <w:r w:rsidR="00CC367C">
              <w:rPr>
                <w:rFonts w:cs="Times New Roman"/>
                <w:i/>
                <w:sz w:val="20"/>
                <w:szCs w:val="20"/>
              </w:rPr>
              <w:t>csv</w:t>
            </w:r>
          </w:p>
        </w:tc>
        <w:tc>
          <w:tcPr>
            <w:tcW w:w="6480" w:type="dxa"/>
          </w:tcPr>
          <w:p w:rsidR="006928FF" w:rsidRPr="00E64E70" w:rsidRDefault="006928FF" w:rsidP="00CC367C">
            <w:pPr>
              <w:spacing w:after="0"/>
              <w:rPr>
                <w:sz w:val="20"/>
                <w:szCs w:val="20"/>
              </w:rPr>
            </w:pPr>
            <w:r>
              <w:rPr>
                <w:sz w:val="20"/>
                <w:szCs w:val="20"/>
              </w:rPr>
              <w:t xml:space="preserve">To output </w:t>
            </w:r>
            <w:r w:rsidR="006F144F">
              <w:rPr>
                <w:sz w:val="20"/>
                <w:szCs w:val="20"/>
              </w:rPr>
              <w:t xml:space="preserve">the </w:t>
            </w:r>
            <w:r>
              <w:rPr>
                <w:sz w:val="20"/>
                <w:szCs w:val="20"/>
              </w:rPr>
              <w:t xml:space="preserve">related original data </w:t>
            </w:r>
            <w:r>
              <w:rPr>
                <w:rFonts w:cs="Times New Roman"/>
                <w:sz w:val="20"/>
                <w:szCs w:val="20"/>
              </w:rPr>
              <w:t xml:space="preserve">and the simulated air pressure and air </w:t>
            </w:r>
            <w:proofErr w:type="spellStart"/>
            <w:r>
              <w:rPr>
                <w:rFonts w:cs="Times New Roman"/>
                <w:sz w:val="20"/>
                <w:szCs w:val="20"/>
              </w:rPr>
              <w:t>piezometric</w:t>
            </w:r>
            <w:proofErr w:type="spellEnd"/>
            <w:r>
              <w:rPr>
                <w:rFonts w:cs="Times New Roman"/>
                <w:sz w:val="20"/>
                <w:szCs w:val="20"/>
              </w:rPr>
              <w:t xml:space="preserve"> pressure in drop manhole, the air flowrate via manhole cover opening and in the shaft below drop node.</w:t>
            </w:r>
          </w:p>
        </w:tc>
      </w:tr>
      <w:tr w:rsidR="006928FF" w:rsidTr="006928FF">
        <w:tc>
          <w:tcPr>
            <w:tcW w:w="2865" w:type="dxa"/>
          </w:tcPr>
          <w:p w:rsidR="006928FF" w:rsidRPr="00773E1E" w:rsidRDefault="006928FF" w:rsidP="00CC367C">
            <w:pPr>
              <w:autoSpaceDE w:val="0"/>
              <w:autoSpaceDN w:val="0"/>
              <w:adjustRightInd w:val="0"/>
              <w:spacing w:after="0"/>
              <w:jc w:val="left"/>
              <w:rPr>
                <w:rFonts w:cs="Times New Roman"/>
                <w:i/>
                <w:sz w:val="20"/>
                <w:szCs w:val="20"/>
              </w:rPr>
            </w:pPr>
            <w:r w:rsidRPr="00811B9E">
              <w:rPr>
                <w:rFonts w:cs="Times New Roman"/>
                <w:i/>
                <w:sz w:val="20"/>
                <w:szCs w:val="20"/>
              </w:rPr>
              <w:t>junctionOut</w:t>
            </w:r>
            <w:r w:rsidRPr="00773E1E">
              <w:rPr>
                <w:rFonts w:cs="Times New Roman"/>
                <w:i/>
                <w:sz w:val="20"/>
                <w:szCs w:val="20"/>
              </w:rPr>
              <w:t>.</w:t>
            </w:r>
            <w:r w:rsidR="00CC367C">
              <w:rPr>
                <w:rFonts w:cs="Times New Roman"/>
                <w:i/>
                <w:sz w:val="20"/>
                <w:szCs w:val="20"/>
              </w:rPr>
              <w:t>csv</w:t>
            </w:r>
          </w:p>
        </w:tc>
        <w:tc>
          <w:tcPr>
            <w:tcW w:w="6480" w:type="dxa"/>
          </w:tcPr>
          <w:p w:rsidR="006928FF" w:rsidRPr="00141137" w:rsidRDefault="006928FF" w:rsidP="00CC367C">
            <w:pPr>
              <w:spacing w:after="0"/>
              <w:rPr>
                <w:sz w:val="20"/>
                <w:szCs w:val="20"/>
              </w:rPr>
            </w:pPr>
            <w:r>
              <w:rPr>
                <w:sz w:val="20"/>
                <w:szCs w:val="20"/>
              </w:rPr>
              <w:t xml:space="preserve">To output </w:t>
            </w:r>
            <w:r w:rsidR="000562AF">
              <w:rPr>
                <w:sz w:val="20"/>
                <w:szCs w:val="20"/>
              </w:rPr>
              <w:t xml:space="preserve">the </w:t>
            </w:r>
            <w:r>
              <w:rPr>
                <w:sz w:val="20"/>
                <w:szCs w:val="20"/>
              </w:rPr>
              <w:t xml:space="preserve">related original data </w:t>
            </w:r>
            <w:r>
              <w:rPr>
                <w:rFonts w:cs="Times New Roman"/>
                <w:sz w:val="20"/>
                <w:szCs w:val="20"/>
              </w:rPr>
              <w:t xml:space="preserve">and the simulated air </w:t>
            </w:r>
            <w:r w:rsidR="000562AF">
              <w:rPr>
                <w:rFonts w:cs="Times New Roman"/>
                <w:sz w:val="20"/>
                <w:szCs w:val="20"/>
              </w:rPr>
              <w:t>pressure</w:t>
            </w:r>
            <w:r>
              <w:rPr>
                <w:rFonts w:cs="Times New Roman"/>
                <w:sz w:val="20"/>
                <w:szCs w:val="20"/>
              </w:rPr>
              <w:t xml:space="preserve"> and air </w:t>
            </w:r>
            <w:proofErr w:type="spellStart"/>
            <w:r>
              <w:rPr>
                <w:rFonts w:cs="Times New Roman"/>
                <w:sz w:val="20"/>
                <w:szCs w:val="20"/>
              </w:rPr>
              <w:t>piezometric</w:t>
            </w:r>
            <w:proofErr w:type="spellEnd"/>
            <w:r>
              <w:rPr>
                <w:rFonts w:cs="Times New Roman"/>
                <w:sz w:val="20"/>
                <w:szCs w:val="20"/>
              </w:rPr>
              <w:t xml:space="preserve"> pressure at junction.</w:t>
            </w:r>
          </w:p>
        </w:tc>
      </w:tr>
      <w:tr w:rsidR="006928FF" w:rsidTr="006928FF">
        <w:tc>
          <w:tcPr>
            <w:tcW w:w="2865" w:type="dxa"/>
          </w:tcPr>
          <w:p w:rsidR="006928FF" w:rsidRPr="00773E1E" w:rsidRDefault="006928FF" w:rsidP="00CC367C">
            <w:pPr>
              <w:autoSpaceDE w:val="0"/>
              <w:autoSpaceDN w:val="0"/>
              <w:adjustRightInd w:val="0"/>
              <w:spacing w:after="0"/>
              <w:jc w:val="left"/>
              <w:rPr>
                <w:rFonts w:cs="Times New Roman"/>
                <w:i/>
                <w:sz w:val="20"/>
                <w:szCs w:val="20"/>
              </w:rPr>
            </w:pPr>
            <w:r w:rsidRPr="00811B9E">
              <w:rPr>
                <w:rFonts w:cs="Times New Roman"/>
                <w:i/>
                <w:sz w:val="20"/>
                <w:szCs w:val="20"/>
              </w:rPr>
              <w:t>boundaryMHOut</w:t>
            </w:r>
            <w:r w:rsidRPr="00773E1E">
              <w:rPr>
                <w:rFonts w:cs="Times New Roman"/>
                <w:i/>
                <w:sz w:val="20"/>
                <w:szCs w:val="20"/>
              </w:rPr>
              <w:t>.</w:t>
            </w:r>
            <w:r w:rsidR="00CC367C">
              <w:rPr>
                <w:rFonts w:cs="Times New Roman"/>
                <w:i/>
                <w:sz w:val="20"/>
                <w:szCs w:val="20"/>
              </w:rPr>
              <w:t>csv</w:t>
            </w:r>
          </w:p>
        </w:tc>
        <w:tc>
          <w:tcPr>
            <w:tcW w:w="6480" w:type="dxa"/>
          </w:tcPr>
          <w:p w:rsidR="006928FF" w:rsidRPr="00E64E70" w:rsidRDefault="006928FF" w:rsidP="00CC367C">
            <w:pPr>
              <w:spacing w:after="0"/>
              <w:rPr>
                <w:sz w:val="20"/>
                <w:szCs w:val="20"/>
              </w:rPr>
            </w:pPr>
            <w:r>
              <w:rPr>
                <w:sz w:val="20"/>
                <w:szCs w:val="20"/>
              </w:rPr>
              <w:t xml:space="preserve">To output </w:t>
            </w:r>
            <w:r w:rsidR="000562AF">
              <w:rPr>
                <w:sz w:val="20"/>
                <w:szCs w:val="20"/>
              </w:rPr>
              <w:t xml:space="preserve">the </w:t>
            </w:r>
            <w:r>
              <w:rPr>
                <w:sz w:val="20"/>
                <w:szCs w:val="20"/>
              </w:rPr>
              <w:t xml:space="preserve">related original data </w:t>
            </w:r>
            <w:r>
              <w:rPr>
                <w:rFonts w:cs="Times New Roman"/>
                <w:sz w:val="20"/>
                <w:szCs w:val="20"/>
              </w:rPr>
              <w:t xml:space="preserve">and the simulated air pressure and air </w:t>
            </w:r>
            <w:proofErr w:type="spellStart"/>
            <w:r>
              <w:rPr>
                <w:rFonts w:cs="Times New Roman"/>
                <w:sz w:val="20"/>
                <w:szCs w:val="20"/>
              </w:rPr>
              <w:t>piezometric</w:t>
            </w:r>
            <w:proofErr w:type="spellEnd"/>
            <w:r>
              <w:rPr>
                <w:rFonts w:cs="Times New Roman"/>
                <w:sz w:val="20"/>
                <w:szCs w:val="20"/>
              </w:rPr>
              <w:t xml:space="preserve"> pressure in the manhole, the air flowrate via manhole cover opening</w:t>
            </w:r>
          </w:p>
        </w:tc>
      </w:tr>
      <w:tr w:rsidR="006928FF" w:rsidTr="006928FF">
        <w:tc>
          <w:tcPr>
            <w:tcW w:w="2865" w:type="dxa"/>
          </w:tcPr>
          <w:p w:rsidR="006928FF" w:rsidRPr="00773E1E" w:rsidRDefault="006928FF" w:rsidP="00CC367C">
            <w:pPr>
              <w:autoSpaceDE w:val="0"/>
              <w:autoSpaceDN w:val="0"/>
              <w:adjustRightInd w:val="0"/>
              <w:spacing w:after="0"/>
              <w:jc w:val="left"/>
              <w:rPr>
                <w:rFonts w:cs="Times New Roman"/>
                <w:i/>
                <w:sz w:val="20"/>
                <w:szCs w:val="20"/>
              </w:rPr>
            </w:pPr>
            <w:r w:rsidRPr="00811B9E">
              <w:rPr>
                <w:rFonts w:cs="Times New Roman"/>
                <w:i/>
                <w:sz w:val="20"/>
                <w:szCs w:val="20"/>
              </w:rPr>
              <w:t>boundaryJunctOut</w:t>
            </w:r>
            <w:r w:rsidRPr="00773E1E">
              <w:rPr>
                <w:rFonts w:cs="Times New Roman"/>
                <w:i/>
                <w:sz w:val="20"/>
                <w:szCs w:val="20"/>
              </w:rPr>
              <w:t>.</w:t>
            </w:r>
            <w:r w:rsidR="00CC367C">
              <w:rPr>
                <w:rFonts w:cs="Times New Roman"/>
                <w:i/>
                <w:sz w:val="20"/>
                <w:szCs w:val="20"/>
              </w:rPr>
              <w:t>csv</w:t>
            </w:r>
          </w:p>
        </w:tc>
        <w:tc>
          <w:tcPr>
            <w:tcW w:w="6480" w:type="dxa"/>
          </w:tcPr>
          <w:p w:rsidR="006928FF" w:rsidRPr="00E64E70" w:rsidRDefault="006928FF" w:rsidP="00CC367C">
            <w:pPr>
              <w:spacing w:after="0"/>
              <w:rPr>
                <w:sz w:val="20"/>
                <w:szCs w:val="20"/>
              </w:rPr>
            </w:pPr>
            <w:r>
              <w:rPr>
                <w:sz w:val="20"/>
                <w:szCs w:val="20"/>
              </w:rPr>
              <w:t>To output</w:t>
            </w:r>
            <w:r w:rsidR="000562AF">
              <w:rPr>
                <w:sz w:val="20"/>
                <w:szCs w:val="20"/>
              </w:rPr>
              <w:t xml:space="preserve"> the</w:t>
            </w:r>
            <w:r>
              <w:rPr>
                <w:sz w:val="20"/>
                <w:szCs w:val="20"/>
              </w:rPr>
              <w:t xml:space="preserve"> related original data </w:t>
            </w:r>
            <w:r>
              <w:rPr>
                <w:rFonts w:cs="Times New Roman"/>
                <w:sz w:val="20"/>
                <w:szCs w:val="20"/>
              </w:rPr>
              <w:t xml:space="preserve">and the simulated air </w:t>
            </w:r>
            <w:r w:rsidR="000562AF">
              <w:rPr>
                <w:rFonts w:cs="Times New Roman"/>
                <w:sz w:val="20"/>
                <w:szCs w:val="20"/>
              </w:rPr>
              <w:t>pressure</w:t>
            </w:r>
            <w:r>
              <w:rPr>
                <w:rFonts w:cs="Times New Roman"/>
                <w:sz w:val="20"/>
                <w:szCs w:val="20"/>
              </w:rPr>
              <w:t xml:space="preserve"> and air </w:t>
            </w:r>
            <w:proofErr w:type="spellStart"/>
            <w:r>
              <w:rPr>
                <w:rFonts w:cs="Times New Roman"/>
                <w:sz w:val="20"/>
                <w:szCs w:val="20"/>
              </w:rPr>
              <w:t>piezometric</w:t>
            </w:r>
            <w:proofErr w:type="spellEnd"/>
            <w:r>
              <w:rPr>
                <w:rFonts w:cs="Times New Roman"/>
                <w:sz w:val="20"/>
                <w:szCs w:val="20"/>
              </w:rPr>
              <w:t xml:space="preserve"> pressure at the junction.</w:t>
            </w:r>
          </w:p>
        </w:tc>
      </w:tr>
    </w:tbl>
    <w:p w:rsidR="0031081D" w:rsidRDefault="0031081D" w:rsidP="0031081D"/>
    <w:p w:rsidR="003871B5" w:rsidRDefault="00CC367C" w:rsidP="00CC367C">
      <w:pPr>
        <w:pStyle w:val="2"/>
      </w:pPr>
      <w:bookmarkStart w:id="38" w:name="_Toc60665142"/>
      <w:r>
        <w:t>3.1</w:t>
      </w:r>
      <w:r w:rsidR="000D5F4A">
        <w:t xml:space="preserve"> </w:t>
      </w:r>
      <w:r w:rsidR="000D5F4A" w:rsidRPr="00773E1E">
        <w:t>pipe</w:t>
      </w:r>
      <w:r w:rsidR="000D5F4A">
        <w:t>Out</w:t>
      </w:r>
      <w:r w:rsidR="000D5F4A" w:rsidRPr="00773E1E">
        <w:t>.</w:t>
      </w:r>
      <w:bookmarkEnd w:id="38"/>
      <w:r>
        <w:t>csv</w:t>
      </w:r>
    </w:p>
    <w:p w:rsidR="0017502F" w:rsidRDefault="0017502F" w:rsidP="0017502F">
      <w:r>
        <w:t xml:space="preserve">File </w:t>
      </w:r>
      <w:r w:rsidRPr="00773E1E">
        <w:rPr>
          <w:i/>
        </w:rPr>
        <w:t>pipe</w:t>
      </w:r>
      <w:r>
        <w:rPr>
          <w:i/>
        </w:rPr>
        <w:t>Out</w:t>
      </w:r>
      <w:r w:rsidRPr="00773E1E">
        <w:rPr>
          <w:i/>
        </w:rPr>
        <w:t>.</w:t>
      </w:r>
      <w:r w:rsidR="00CC367C">
        <w:rPr>
          <w:i/>
        </w:rPr>
        <w:t xml:space="preserve">csv </w:t>
      </w:r>
      <w:r>
        <w:t>is a 3</w:t>
      </w:r>
      <w:r w:rsidR="00D21B07">
        <w:t>2</w:t>
      </w:r>
      <w:r>
        <w:t>-column Excel file, in which the first 2</w:t>
      </w:r>
      <w:r w:rsidR="00D21B07">
        <w:t>7</w:t>
      </w:r>
      <w:r>
        <w:t>-column are the inputted original data</w:t>
      </w:r>
      <w:r w:rsidR="002C1555">
        <w:rPr>
          <w:rFonts w:cs="Times New Roman"/>
          <w:szCs w:val="24"/>
        </w:rPr>
        <w:t>,</w:t>
      </w:r>
      <w:r>
        <w:t xml:space="preserve"> and the left 5-column show the simulated air flowrate in each pipe and air pressures at pipe ends. </w:t>
      </w:r>
    </w:p>
    <w:p w:rsidR="0017502F" w:rsidRDefault="0017502F" w:rsidP="0017502F">
      <w:r>
        <w:t xml:space="preserve">The example of file </w:t>
      </w:r>
      <w:r w:rsidRPr="00773E1E">
        <w:rPr>
          <w:i/>
        </w:rPr>
        <w:t>pipe</w:t>
      </w:r>
      <w:r>
        <w:rPr>
          <w:i/>
        </w:rPr>
        <w:t>Out</w:t>
      </w:r>
      <w:r w:rsidRPr="00773E1E">
        <w:rPr>
          <w:i/>
        </w:rPr>
        <w:t>.</w:t>
      </w:r>
      <w:r w:rsidR="00CC367C">
        <w:rPr>
          <w:i/>
        </w:rPr>
        <w:t>csv</w:t>
      </w:r>
      <w:r>
        <w:t xml:space="preserve"> is as follows.</w:t>
      </w:r>
    </w:p>
    <w:p w:rsidR="00D21B07" w:rsidRDefault="00D21B07" w:rsidP="0017502F">
      <w:r>
        <w:rPr>
          <w:noProof/>
          <w:lang w:val="en-CA"/>
        </w:rPr>
        <w:drawing>
          <wp:inline distT="0" distB="0" distL="0" distR="0" wp14:anchorId="74F29E57" wp14:editId="1AB1780E">
            <wp:extent cx="5735320" cy="65532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t="20665" r="3505" b="59734"/>
                    <a:stretch/>
                  </pic:blipFill>
                  <pic:spPr bwMode="auto">
                    <a:xfrm>
                      <a:off x="0" y="0"/>
                      <a:ext cx="5735320" cy="655320"/>
                    </a:xfrm>
                    <a:prstGeom prst="rect">
                      <a:avLst/>
                    </a:prstGeom>
                    <a:ln>
                      <a:noFill/>
                    </a:ln>
                    <a:extLst>
                      <a:ext uri="{53640926-AAD7-44D8-BBD7-CCE9431645EC}">
                        <a14:shadowObscured xmlns:a14="http://schemas.microsoft.com/office/drawing/2010/main"/>
                      </a:ext>
                    </a:extLst>
                  </pic:spPr>
                </pic:pic>
              </a:graphicData>
            </a:graphic>
          </wp:inline>
        </w:drawing>
      </w:r>
    </w:p>
    <w:p w:rsidR="00D21B07" w:rsidRPr="0017502F" w:rsidRDefault="00D21B07" w:rsidP="0017502F">
      <w:r>
        <w:rPr>
          <w:noProof/>
          <w:lang w:val="en-CA"/>
        </w:rPr>
        <w:drawing>
          <wp:inline distT="0" distB="0" distL="0" distR="0" wp14:anchorId="25576743" wp14:editId="25213555">
            <wp:extent cx="5877560" cy="624840"/>
            <wp:effectExtent l="0" t="0" r="8890" b="381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t="20969" r="1112" b="60342"/>
                    <a:stretch/>
                  </pic:blipFill>
                  <pic:spPr bwMode="auto">
                    <a:xfrm>
                      <a:off x="0" y="0"/>
                      <a:ext cx="5877560" cy="624840"/>
                    </a:xfrm>
                    <a:prstGeom prst="rect">
                      <a:avLst/>
                    </a:prstGeom>
                    <a:ln>
                      <a:noFill/>
                    </a:ln>
                    <a:extLst>
                      <a:ext uri="{53640926-AAD7-44D8-BBD7-CCE9431645EC}">
                        <a14:shadowObscured xmlns:a14="http://schemas.microsoft.com/office/drawing/2010/main"/>
                      </a:ext>
                    </a:extLst>
                  </pic:spPr>
                </pic:pic>
              </a:graphicData>
            </a:graphic>
          </wp:inline>
        </w:drawing>
      </w:r>
    </w:p>
    <w:p w:rsidR="000D5F4A" w:rsidRDefault="0017502F" w:rsidP="000D5F4A">
      <w:r>
        <w:lastRenderedPageBreak/>
        <w:t>The results</w:t>
      </w:r>
      <w:r w:rsidR="00761EF7">
        <w:t xml:space="preserve"> in</w:t>
      </w:r>
      <w:r>
        <w:t xml:space="preserve"> column 2</w:t>
      </w:r>
      <w:r w:rsidR="00D21B07">
        <w:t>8</w:t>
      </w:r>
      <w:r>
        <w:t xml:space="preserve"> to 3</w:t>
      </w:r>
      <w:r w:rsidR="00D21B07">
        <w:t>2</w:t>
      </w:r>
      <w:r>
        <w:t xml:space="preserve"> are:</w:t>
      </w:r>
    </w:p>
    <w:p w:rsidR="002D47CA" w:rsidRDefault="0017502F" w:rsidP="00D0207E">
      <w:pPr>
        <w:pStyle w:val="af1"/>
        <w:numPr>
          <w:ilvl w:val="0"/>
          <w:numId w:val="14"/>
        </w:numPr>
      </w:pPr>
      <w:proofErr w:type="spellStart"/>
      <w:r>
        <w:t>AirFlowRate</w:t>
      </w:r>
      <w:proofErr w:type="spellEnd"/>
      <w:r>
        <w:t>:</w:t>
      </w:r>
      <w:r w:rsidR="002D47CA">
        <w:t xml:space="preserve"> The simulated air flowrate in each pipe. It is positive when air flow is concurrent with water flow direction, and negative when air flow is against water flow direction. The unit is m</w:t>
      </w:r>
      <w:r w:rsidR="002D47CA" w:rsidRPr="00EA5BDE">
        <w:rPr>
          <w:vertAlign w:val="superscript"/>
        </w:rPr>
        <w:t>3</w:t>
      </w:r>
      <w:r w:rsidR="002D47CA">
        <w:t>/s.</w:t>
      </w:r>
    </w:p>
    <w:p w:rsidR="002D47CA" w:rsidRDefault="002D47CA" w:rsidP="00D0207E">
      <w:pPr>
        <w:pStyle w:val="af1"/>
        <w:numPr>
          <w:ilvl w:val="0"/>
          <w:numId w:val="14"/>
        </w:numPr>
      </w:pPr>
      <w:proofErr w:type="spellStart"/>
      <w:r>
        <w:t>UpPiezoPressure</w:t>
      </w:r>
      <w:proofErr w:type="spellEnd"/>
      <w:r>
        <w:t xml:space="preserve">: The air </w:t>
      </w:r>
      <w:proofErr w:type="spellStart"/>
      <w:r>
        <w:t>piezometric</w:t>
      </w:r>
      <w:proofErr w:type="spellEnd"/>
      <w:r>
        <w:t xml:space="preserve"> pressure at the upstream end of each pipe. The unit is Pa. </w:t>
      </w:r>
    </w:p>
    <w:p w:rsidR="002D47CA" w:rsidRDefault="002D47CA" w:rsidP="00D0207E">
      <w:pPr>
        <w:pStyle w:val="af1"/>
        <w:numPr>
          <w:ilvl w:val="0"/>
          <w:numId w:val="14"/>
        </w:numPr>
      </w:pPr>
      <w:proofErr w:type="spellStart"/>
      <w:r>
        <w:t>DownPiezoPressure</w:t>
      </w:r>
      <w:proofErr w:type="spellEnd"/>
      <w:r>
        <w:t xml:space="preserve">: The air </w:t>
      </w:r>
      <w:proofErr w:type="spellStart"/>
      <w:r>
        <w:t>piezometric</w:t>
      </w:r>
      <w:proofErr w:type="spellEnd"/>
      <w:r>
        <w:t xml:space="preserve"> pressure at the downstream end of each pipe. The unit is Pa.</w:t>
      </w:r>
    </w:p>
    <w:p w:rsidR="002D47CA" w:rsidRDefault="002D47CA" w:rsidP="00D0207E">
      <w:pPr>
        <w:pStyle w:val="af1"/>
        <w:numPr>
          <w:ilvl w:val="0"/>
          <w:numId w:val="14"/>
        </w:numPr>
      </w:pPr>
      <w:proofErr w:type="spellStart"/>
      <w:r>
        <w:t>UpPressure</w:t>
      </w:r>
      <w:proofErr w:type="spellEnd"/>
      <w:r>
        <w:t>: The relative air pressure at the upstream end of each pipe</w:t>
      </w:r>
      <w:r w:rsidR="00E5533B">
        <w:t xml:space="preserve"> (at the center level of airspace)</w:t>
      </w:r>
      <w:r>
        <w:t>. The unit is Pa.</w:t>
      </w:r>
    </w:p>
    <w:p w:rsidR="0017502F" w:rsidRPr="000D5F4A" w:rsidRDefault="002D47CA" w:rsidP="00D0207E">
      <w:pPr>
        <w:pStyle w:val="af1"/>
        <w:numPr>
          <w:ilvl w:val="0"/>
          <w:numId w:val="14"/>
        </w:numPr>
      </w:pPr>
      <w:proofErr w:type="spellStart"/>
      <w:r>
        <w:t>DownPressure</w:t>
      </w:r>
      <w:proofErr w:type="spellEnd"/>
      <w:r>
        <w:t>: The relative air pressure at the downstream end of each pipe</w:t>
      </w:r>
      <w:r w:rsidR="00E5533B">
        <w:t xml:space="preserve"> (at the center level of airspace)</w:t>
      </w:r>
      <w:r>
        <w:t xml:space="preserve">. The unit is Pa. </w:t>
      </w:r>
    </w:p>
    <w:p w:rsidR="000D5F4A" w:rsidRDefault="00CC367C" w:rsidP="00CC367C">
      <w:pPr>
        <w:pStyle w:val="2"/>
      </w:pPr>
      <w:bookmarkStart w:id="39" w:name="_Toc60665143"/>
      <w:r>
        <w:t>3.2</w:t>
      </w:r>
      <w:r w:rsidR="00D0207E">
        <w:t xml:space="preserve"> </w:t>
      </w:r>
      <w:r w:rsidR="00D0207E" w:rsidRPr="00811B9E">
        <w:t>calcStdManholeOut</w:t>
      </w:r>
      <w:r w:rsidR="00D0207E" w:rsidRPr="00773E1E">
        <w:t>.xlsx</w:t>
      </w:r>
      <w:bookmarkEnd w:id="39"/>
    </w:p>
    <w:p w:rsidR="00D0207E" w:rsidRDefault="002C1555" w:rsidP="00D0207E">
      <w:r>
        <w:t xml:space="preserve">It </w:t>
      </w:r>
      <w:r w:rsidR="00D0207E">
        <w:t xml:space="preserve">is a </w:t>
      </w:r>
      <w:r w:rsidR="00697338">
        <w:t>20</w:t>
      </w:r>
      <w:r w:rsidR="00D0207E">
        <w:t xml:space="preserve">-column Excel file, in which the first </w:t>
      </w:r>
      <w:r w:rsidR="003B61E2">
        <w:t>1</w:t>
      </w:r>
      <w:r w:rsidR="00D0207E">
        <w:t>5-column are the inputted original data</w:t>
      </w:r>
      <w:r>
        <w:rPr>
          <w:rFonts w:cs="Times New Roman"/>
          <w:szCs w:val="24"/>
        </w:rPr>
        <w:t>,</w:t>
      </w:r>
      <w:r w:rsidR="00D0207E">
        <w:t xml:space="preserve"> and the </w:t>
      </w:r>
      <w:r w:rsidR="00697338">
        <w:t>left 5</w:t>
      </w:r>
      <w:r w:rsidR="00D0207E">
        <w:t>-column</w:t>
      </w:r>
      <w:r w:rsidR="00697338">
        <w:t>s</w:t>
      </w:r>
      <w:r w:rsidR="00D0207E">
        <w:t xml:space="preserve"> </w:t>
      </w:r>
      <w:r w:rsidR="00697338">
        <w:t xml:space="preserve">mainly </w:t>
      </w:r>
      <w:r w:rsidR="00D0207E">
        <w:t xml:space="preserve">show the simulated air pressures </w:t>
      </w:r>
      <w:r w:rsidR="003B61E2">
        <w:t>in each manhole</w:t>
      </w:r>
      <w:r w:rsidR="003B61E2" w:rsidRPr="003B61E2">
        <w:t xml:space="preserve"> </w:t>
      </w:r>
      <w:r w:rsidR="003B61E2">
        <w:t>and air flowrate via manhole cover</w:t>
      </w:r>
      <w:r w:rsidR="00D0207E">
        <w:t xml:space="preserve">. </w:t>
      </w:r>
    </w:p>
    <w:p w:rsidR="00D0207E" w:rsidRPr="0017502F" w:rsidRDefault="00D0207E" w:rsidP="00D0207E">
      <w:r>
        <w:t xml:space="preserve">The example of file </w:t>
      </w:r>
      <w:r w:rsidR="002C1555" w:rsidRPr="00811B9E">
        <w:rPr>
          <w:i/>
        </w:rPr>
        <w:t>calcStdManholeOut</w:t>
      </w:r>
      <w:r w:rsidR="002C1555" w:rsidRPr="00773E1E">
        <w:rPr>
          <w:i/>
        </w:rPr>
        <w:t>.xlsx</w:t>
      </w:r>
      <w:r w:rsidR="002C1555">
        <w:rPr>
          <w:i/>
        </w:rPr>
        <w:t xml:space="preserve"> </w:t>
      </w:r>
      <w:r>
        <w:t>is as follows.</w:t>
      </w:r>
    </w:p>
    <w:p w:rsidR="00D0207E" w:rsidRDefault="00D0207E" w:rsidP="00D0207E">
      <w:r>
        <w:rPr>
          <w:noProof/>
          <w:lang w:val="en-CA"/>
        </w:rPr>
        <w:drawing>
          <wp:inline distT="0" distB="0" distL="0" distR="0" wp14:anchorId="0607B601" wp14:editId="70DDF9B6">
            <wp:extent cx="6145060" cy="533400"/>
            <wp:effectExtent l="0" t="0" r="825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t="20703" r="10150" b="65432"/>
                    <a:stretch/>
                  </pic:blipFill>
                  <pic:spPr bwMode="auto">
                    <a:xfrm>
                      <a:off x="0" y="0"/>
                      <a:ext cx="6152953" cy="534085"/>
                    </a:xfrm>
                    <a:prstGeom prst="rect">
                      <a:avLst/>
                    </a:prstGeom>
                    <a:ln>
                      <a:noFill/>
                    </a:ln>
                    <a:extLst>
                      <a:ext uri="{53640926-AAD7-44D8-BBD7-CCE9431645EC}">
                        <a14:shadowObscured xmlns:a14="http://schemas.microsoft.com/office/drawing/2010/main"/>
                      </a:ext>
                    </a:extLst>
                  </pic:spPr>
                </pic:pic>
              </a:graphicData>
            </a:graphic>
          </wp:inline>
        </w:drawing>
      </w:r>
    </w:p>
    <w:p w:rsidR="00D0207E" w:rsidRPr="00D0207E" w:rsidRDefault="003B61E2" w:rsidP="00D0207E">
      <w:pPr>
        <w:spacing w:after="0" w:line="240" w:lineRule="auto"/>
        <w:rPr>
          <w:rFonts w:eastAsia="Times New Roman" w:cs="Times New Roman"/>
          <w:sz w:val="20"/>
          <w:szCs w:val="24"/>
        </w:rPr>
      </w:pPr>
      <w:r>
        <w:rPr>
          <w:noProof/>
          <w:lang w:val="en-CA"/>
        </w:rPr>
        <w:drawing>
          <wp:inline distT="0" distB="0" distL="0" distR="0" wp14:anchorId="0EC1A18C" wp14:editId="355F3706">
            <wp:extent cx="4125807" cy="698500"/>
            <wp:effectExtent l="0" t="0" r="8255" b="635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t="20703" r="52671" b="65052"/>
                    <a:stretch/>
                  </pic:blipFill>
                  <pic:spPr bwMode="auto">
                    <a:xfrm>
                      <a:off x="0" y="0"/>
                      <a:ext cx="4141190" cy="701104"/>
                    </a:xfrm>
                    <a:prstGeom prst="rect">
                      <a:avLst/>
                    </a:prstGeom>
                    <a:ln>
                      <a:noFill/>
                    </a:ln>
                    <a:extLst>
                      <a:ext uri="{53640926-AAD7-44D8-BBD7-CCE9431645EC}">
                        <a14:shadowObscured xmlns:a14="http://schemas.microsoft.com/office/drawing/2010/main"/>
                      </a:ext>
                    </a:extLst>
                  </pic:spPr>
                </pic:pic>
              </a:graphicData>
            </a:graphic>
          </wp:inline>
        </w:drawing>
      </w:r>
    </w:p>
    <w:p w:rsidR="00D0207E" w:rsidRDefault="00D0207E" w:rsidP="00D0207E"/>
    <w:p w:rsidR="00D0207E" w:rsidRDefault="00D0207E" w:rsidP="00D0207E">
      <w:r>
        <w:t xml:space="preserve">The results </w:t>
      </w:r>
      <w:r w:rsidR="00761EF7">
        <w:t xml:space="preserve">in </w:t>
      </w:r>
      <w:r>
        <w:t xml:space="preserve">column </w:t>
      </w:r>
      <w:r w:rsidR="00697338">
        <w:t>16</w:t>
      </w:r>
      <w:r>
        <w:t xml:space="preserve"> to </w:t>
      </w:r>
      <w:r w:rsidR="00697338">
        <w:t>2</w:t>
      </w:r>
      <w:r>
        <w:t>0 are:</w:t>
      </w:r>
    </w:p>
    <w:p w:rsidR="00697338" w:rsidRDefault="00697338" w:rsidP="00344F04">
      <w:pPr>
        <w:pStyle w:val="af1"/>
        <w:numPr>
          <w:ilvl w:val="0"/>
          <w:numId w:val="15"/>
        </w:numPr>
      </w:pPr>
      <w:proofErr w:type="spellStart"/>
      <w:r>
        <w:t>CoverLeakageCorrectFactor</w:t>
      </w:r>
      <w:proofErr w:type="spellEnd"/>
      <w:r w:rsidR="00344F04">
        <w:t xml:space="preserve">: </w:t>
      </w:r>
      <w:r w:rsidR="002332A5">
        <w:t xml:space="preserve">The final value of </w:t>
      </w:r>
      <m:oMath>
        <m:sSub>
          <m:sSubPr>
            <m:ctrlPr>
              <w:rPr>
                <w:rFonts w:ascii="Cambria Math" w:hAnsi="Cambria Math" w:cs="Times New Roman"/>
                <w:i/>
                <w:iCs/>
                <w:szCs w:val="24"/>
              </w:rPr>
            </m:ctrlPr>
          </m:sSubPr>
          <m:e>
            <m:r>
              <w:rPr>
                <w:rFonts w:ascii="Cambria Math" w:hAnsi="Cambria Math" w:cs="Times New Roman"/>
                <w:szCs w:val="24"/>
              </w:rPr>
              <m:t>S</m:t>
            </m:r>
          </m:e>
          <m:sub>
            <m:r>
              <w:rPr>
                <w:rFonts w:ascii="Cambria Math" w:hAnsi="Cambria Math" w:cs="Times New Roman"/>
                <w:szCs w:val="24"/>
              </w:rPr>
              <m:t>o</m:t>
            </m:r>
          </m:sub>
        </m:sSub>
      </m:oMath>
      <w:r w:rsidR="002332A5">
        <w:rPr>
          <w:iCs/>
          <w:szCs w:val="24"/>
        </w:rPr>
        <w:t xml:space="preserve"> in Eq. </w:t>
      </w:r>
      <w:r w:rsidR="00212E54">
        <w:rPr>
          <w:iCs/>
          <w:szCs w:val="24"/>
        </w:rPr>
        <w:t>4</w:t>
      </w:r>
      <w:r w:rsidR="002332A5">
        <w:rPr>
          <w:iCs/>
          <w:szCs w:val="24"/>
        </w:rPr>
        <w:t xml:space="preserve"> after the possible change</w:t>
      </w:r>
      <w:r w:rsidR="002332A5">
        <w:rPr>
          <w:rFonts w:cs="Times New Roman"/>
          <w:szCs w:val="24"/>
        </w:rPr>
        <w:t>.</w:t>
      </w:r>
    </w:p>
    <w:p w:rsidR="00697338" w:rsidRDefault="00697338" w:rsidP="00344F04">
      <w:pPr>
        <w:pStyle w:val="af1"/>
        <w:numPr>
          <w:ilvl w:val="0"/>
          <w:numId w:val="15"/>
        </w:numPr>
      </w:pPr>
      <w:proofErr w:type="spellStart"/>
      <w:r>
        <w:t>StdMHPiezoP</w:t>
      </w:r>
      <w:proofErr w:type="spellEnd"/>
      <w:r w:rsidR="002332A5">
        <w:t xml:space="preserve">: The air </w:t>
      </w:r>
      <w:proofErr w:type="spellStart"/>
      <w:r w:rsidR="002332A5">
        <w:t>piezometric</w:t>
      </w:r>
      <w:proofErr w:type="spellEnd"/>
      <w:r w:rsidR="002332A5">
        <w:t xml:space="preserve"> pressure in manhole. The unit is Pa.</w:t>
      </w:r>
    </w:p>
    <w:p w:rsidR="00697338" w:rsidRDefault="00697338" w:rsidP="00344F04">
      <w:pPr>
        <w:pStyle w:val="af1"/>
        <w:numPr>
          <w:ilvl w:val="0"/>
          <w:numId w:val="15"/>
        </w:numPr>
      </w:pPr>
      <w:proofErr w:type="spellStart"/>
      <w:r>
        <w:t>TopPressure</w:t>
      </w:r>
      <w:proofErr w:type="spellEnd"/>
      <w:r w:rsidR="002332A5">
        <w:t>: The relative air pressure at the top of manhole (ground level). The unit is Pa.</w:t>
      </w:r>
    </w:p>
    <w:p w:rsidR="00697338" w:rsidRDefault="00697338" w:rsidP="00344F04">
      <w:pPr>
        <w:pStyle w:val="af1"/>
        <w:numPr>
          <w:ilvl w:val="0"/>
          <w:numId w:val="15"/>
        </w:numPr>
      </w:pPr>
      <w:proofErr w:type="spellStart"/>
      <w:r>
        <w:lastRenderedPageBreak/>
        <w:t>BottomPressure</w:t>
      </w:r>
      <w:proofErr w:type="spellEnd"/>
      <w:r w:rsidR="002332A5">
        <w:t>: The relative air pressure at the bottom of manhole (invert level). The unit is Pa.</w:t>
      </w:r>
    </w:p>
    <w:p w:rsidR="004E27D2" w:rsidRDefault="004E27D2" w:rsidP="004E27D2">
      <w:pPr>
        <w:pStyle w:val="af1"/>
        <w:numPr>
          <w:ilvl w:val="0"/>
          <w:numId w:val="15"/>
        </w:numPr>
      </w:pPr>
      <w:proofErr w:type="spellStart"/>
      <w:r>
        <w:t>CoverAirFlowRate</w:t>
      </w:r>
      <w:proofErr w:type="spellEnd"/>
      <w:r>
        <w:t>: The air flowrate released from (positive) or suck into (negative) the sewer system via the manhole cover opening/</w:t>
      </w:r>
      <w:proofErr w:type="spellStart"/>
      <w:r>
        <w:t>pickholes</w:t>
      </w:r>
      <w:proofErr w:type="spellEnd"/>
      <w:r>
        <w:t>. The unit is m</w:t>
      </w:r>
      <w:r w:rsidRPr="00EA5BDE">
        <w:rPr>
          <w:vertAlign w:val="superscript"/>
        </w:rPr>
        <w:t>3</w:t>
      </w:r>
      <w:r>
        <w:t>/s.</w:t>
      </w:r>
    </w:p>
    <w:p w:rsidR="00D0207E" w:rsidRDefault="00212E54" w:rsidP="00212E54">
      <w:pPr>
        <w:pStyle w:val="2"/>
      </w:pPr>
      <w:bookmarkStart w:id="40" w:name="_Toc60665144"/>
      <w:r>
        <w:t>3.3</w:t>
      </w:r>
      <w:r w:rsidR="00280373">
        <w:t xml:space="preserve"> </w:t>
      </w:r>
      <w:r w:rsidR="00280373" w:rsidRPr="00811B9E">
        <w:t>calcDropMHOut</w:t>
      </w:r>
      <w:r w:rsidR="00280373" w:rsidRPr="00773E1E">
        <w:t>.</w:t>
      </w:r>
      <w:bookmarkEnd w:id="40"/>
      <w:r>
        <w:t>csv</w:t>
      </w:r>
    </w:p>
    <w:p w:rsidR="002C1555" w:rsidRDefault="002C1555" w:rsidP="002C1555">
      <w:r>
        <w:t>It is a 2</w:t>
      </w:r>
      <w:r w:rsidR="00B94368">
        <w:t>6</w:t>
      </w:r>
      <w:r>
        <w:t xml:space="preserve">-column Excel file, in which the first 15-column are the inputted original data, and the left </w:t>
      </w:r>
      <w:r w:rsidR="00B94368">
        <w:t>11</w:t>
      </w:r>
      <w:r>
        <w:t>-columns mainly show the simulated air pressures in drop manhole</w:t>
      </w:r>
      <w:r w:rsidRPr="003B61E2">
        <w:t xml:space="preserve"> </w:t>
      </w:r>
      <w:r>
        <w:t xml:space="preserve">and air flowrate via manhole cover. </w:t>
      </w:r>
    </w:p>
    <w:p w:rsidR="002C1555" w:rsidRPr="0017502F" w:rsidRDefault="002C1555" w:rsidP="002C1555">
      <w:r>
        <w:t xml:space="preserve">The example of file </w:t>
      </w:r>
      <w:r w:rsidRPr="00811B9E">
        <w:rPr>
          <w:i/>
        </w:rPr>
        <w:t>calcDropMHOut</w:t>
      </w:r>
      <w:r w:rsidRPr="00773E1E">
        <w:rPr>
          <w:i/>
        </w:rPr>
        <w:t>.</w:t>
      </w:r>
      <w:r w:rsidR="00212E54">
        <w:rPr>
          <w:i/>
        </w:rPr>
        <w:t>csv</w:t>
      </w:r>
      <w:r>
        <w:t xml:space="preserve"> is as follows.</w:t>
      </w:r>
    </w:p>
    <w:p w:rsidR="00D0207E" w:rsidRDefault="002C1555" w:rsidP="00D0207E">
      <w:r>
        <w:rPr>
          <w:noProof/>
          <w:lang w:val="en-CA"/>
        </w:rPr>
        <w:drawing>
          <wp:inline distT="0" distB="0" distL="0" distR="0" wp14:anchorId="20CEBFBE" wp14:editId="369E9857">
            <wp:extent cx="5929630" cy="74295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t="20703" r="6944" b="58570"/>
                    <a:stretch/>
                  </pic:blipFill>
                  <pic:spPr bwMode="auto">
                    <a:xfrm>
                      <a:off x="0" y="0"/>
                      <a:ext cx="5935970" cy="743744"/>
                    </a:xfrm>
                    <a:prstGeom prst="rect">
                      <a:avLst/>
                    </a:prstGeom>
                    <a:ln>
                      <a:noFill/>
                    </a:ln>
                    <a:extLst>
                      <a:ext uri="{53640926-AAD7-44D8-BBD7-CCE9431645EC}">
                        <a14:shadowObscured xmlns:a14="http://schemas.microsoft.com/office/drawing/2010/main"/>
                      </a:ext>
                    </a:extLst>
                  </pic:spPr>
                </pic:pic>
              </a:graphicData>
            </a:graphic>
          </wp:inline>
        </w:drawing>
      </w:r>
    </w:p>
    <w:p w:rsidR="00D0207E" w:rsidRDefault="00B94368" w:rsidP="00D0207E">
      <w:r>
        <w:rPr>
          <w:noProof/>
          <w:lang w:val="en-CA"/>
        </w:rPr>
        <w:drawing>
          <wp:inline distT="0" distB="0" distL="0" distR="0" wp14:anchorId="7D4723E8" wp14:editId="2D398779">
            <wp:extent cx="5879284" cy="762000"/>
            <wp:effectExtent l="0" t="0" r="762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t="20703" r="10150" b="58595"/>
                    <a:stretch/>
                  </pic:blipFill>
                  <pic:spPr bwMode="auto">
                    <a:xfrm>
                      <a:off x="0" y="0"/>
                      <a:ext cx="5887652" cy="763085"/>
                    </a:xfrm>
                    <a:prstGeom prst="rect">
                      <a:avLst/>
                    </a:prstGeom>
                    <a:ln>
                      <a:noFill/>
                    </a:ln>
                    <a:extLst>
                      <a:ext uri="{53640926-AAD7-44D8-BBD7-CCE9431645EC}">
                        <a14:shadowObscured xmlns:a14="http://schemas.microsoft.com/office/drawing/2010/main"/>
                      </a:ext>
                    </a:extLst>
                  </pic:spPr>
                </pic:pic>
              </a:graphicData>
            </a:graphic>
          </wp:inline>
        </w:drawing>
      </w:r>
    </w:p>
    <w:p w:rsidR="002C1555" w:rsidRDefault="002C1555" w:rsidP="002C1555">
      <w:r>
        <w:t>The results</w:t>
      </w:r>
      <w:r w:rsidR="00761EF7">
        <w:t xml:space="preserve"> in</w:t>
      </w:r>
      <w:r>
        <w:t xml:space="preserve"> column 16 to 2</w:t>
      </w:r>
      <w:r w:rsidR="00B94368">
        <w:t>6</w:t>
      </w:r>
      <w:r>
        <w:t xml:space="preserve"> are:</w:t>
      </w:r>
    </w:p>
    <w:p w:rsidR="002C1555" w:rsidRDefault="002C1555" w:rsidP="002C1555">
      <w:pPr>
        <w:pStyle w:val="af1"/>
        <w:numPr>
          <w:ilvl w:val="0"/>
          <w:numId w:val="16"/>
        </w:numPr>
      </w:pPr>
      <w:proofErr w:type="spellStart"/>
      <w:r>
        <w:t>CoverLeakageCorrectFactor</w:t>
      </w:r>
      <w:proofErr w:type="spellEnd"/>
      <w:r>
        <w:t xml:space="preserve">: The final value of </w:t>
      </w:r>
      <m:oMath>
        <m:sSub>
          <m:sSubPr>
            <m:ctrlPr>
              <w:rPr>
                <w:rFonts w:ascii="Cambria Math" w:hAnsi="Cambria Math" w:cs="Times New Roman"/>
                <w:i/>
                <w:iCs/>
                <w:szCs w:val="24"/>
              </w:rPr>
            </m:ctrlPr>
          </m:sSubPr>
          <m:e>
            <m:r>
              <w:rPr>
                <w:rFonts w:ascii="Cambria Math" w:hAnsi="Cambria Math" w:cs="Times New Roman"/>
                <w:szCs w:val="24"/>
              </w:rPr>
              <m:t>S</m:t>
            </m:r>
          </m:e>
          <m:sub>
            <m:r>
              <w:rPr>
                <w:rFonts w:ascii="Cambria Math" w:hAnsi="Cambria Math" w:cs="Times New Roman"/>
                <w:szCs w:val="24"/>
              </w:rPr>
              <m:t>o</m:t>
            </m:r>
          </m:sub>
        </m:sSub>
      </m:oMath>
      <w:r>
        <w:rPr>
          <w:iCs/>
          <w:szCs w:val="24"/>
        </w:rPr>
        <w:t xml:space="preserve"> in Eq. </w:t>
      </w:r>
      <w:r w:rsidR="00212E54">
        <w:rPr>
          <w:iCs/>
          <w:szCs w:val="24"/>
        </w:rPr>
        <w:t>4</w:t>
      </w:r>
      <w:r>
        <w:rPr>
          <w:iCs/>
          <w:szCs w:val="24"/>
        </w:rPr>
        <w:t xml:space="preserve"> after the possible change</w:t>
      </w:r>
      <w:r>
        <w:rPr>
          <w:rFonts w:cs="Times New Roman"/>
          <w:szCs w:val="24"/>
        </w:rPr>
        <w:t>.</w:t>
      </w:r>
    </w:p>
    <w:p w:rsidR="00B94368" w:rsidRPr="004E27D2" w:rsidRDefault="00B94368" w:rsidP="00B94368">
      <w:pPr>
        <w:pStyle w:val="af1"/>
        <w:numPr>
          <w:ilvl w:val="0"/>
          <w:numId w:val="16"/>
        </w:numPr>
      </w:pPr>
      <w:proofErr w:type="spellStart"/>
      <w:r>
        <w:t>DropPressureCorrectFactor</w:t>
      </w:r>
      <w:proofErr w:type="spellEnd"/>
      <w:r>
        <w:t xml:space="preserve">: The final value of </w:t>
      </w:r>
      <m:oMath>
        <m:sSub>
          <m:sSubPr>
            <m:ctrlPr>
              <w:rPr>
                <w:rFonts w:ascii="Cambria Math" w:hAnsi="Cambria Math" w:cs="Times New Roman"/>
                <w:i/>
                <w:iCs/>
                <w:szCs w:val="24"/>
              </w:rPr>
            </m:ctrlPr>
          </m:sSubPr>
          <m:e>
            <m:r>
              <w:rPr>
                <w:rFonts w:ascii="Cambria Math" w:hAnsi="Cambria Math" w:cs="Times New Roman"/>
                <w:szCs w:val="24"/>
              </w:rPr>
              <m:t>S</m:t>
            </m:r>
          </m:e>
          <m:sub>
            <m:r>
              <w:rPr>
                <w:rFonts w:ascii="Cambria Math" w:hAnsi="Cambria Math" w:cs="Times New Roman"/>
                <w:szCs w:val="24"/>
              </w:rPr>
              <m:t>DS</m:t>
            </m:r>
          </m:sub>
        </m:sSub>
      </m:oMath>
      <w:r>
        <w:rPr>
          <w:iCs/>
          <w:szCs w:val="24"/>
        </w:rPr>
        <w:t xml:space="preserve"> in Eq. </w:t>
      </w:r>
      <w:r w:rsidR="00212E54">
        <w:rPr>
          <w:iCs/>
          <w:szCs w:val="24"/>
        </w:rPr>
        <w:t>5</w:t>
      </w:r>
      <w:r>
        <w:rPr>
          <w:iCs/>
          <w:szCs w:val="24"/>
        </w:rPr>
        <w:t xml:space="preserve"> after the possible change</w:t>
      </w:r>
      <w:r>
        <w:rPr>
          <w:rFonts w:cs="Times New Roman"/>
          <w:szCs w:val="24"/>
        </w:rPr>
        <w:t>.</w:t>
      </w:r>
    </w:p>
    <w:p w:rsidR="00A75335" w:rsidRDefault="004E27D2" w:rsidP="00A75335">
      <w:pPr>
        <w:pStyle w:val="af1"/>
        <w:numPr>
          <w:ilvl w:val="0"/>
          <w:numId w:val="16"/>
        </w:numPr>
      </w:pPr>
      <w:proofErr w:type="spellStart"/>
      <w:r>
        <w:t>TopPiezoP</w:t>
      </w:r>
      <w:proofErr w:type="spellEnd"/>
      <w:r w:rsidR="00A75335">
        <w:t xml:space="preserve">: The air </w:t>
      </w:r>
      <w:proofErr w:type="spellStart"/>
      <w:r w:rsidR="00A75335">
        <w:t>piezometric</w:t>
      </w:r>
      <w:proofErr w:type="spellEnd"/>
      <w:r w:rsidR="00A75335">
        <w:t xml:space="preserve"> pressure above the </w:t>
      </w:r>
      <w:proofErr w:type="spellStart"/>
      <w:r w:rsidR="00A75335">
        <w:t>averaged</w:t>
      </w:r>
      <w:proofErr w:type="spellEnd"/>
      <w:r w:rsidR="00A75335">
        <w:t xml:space="preserve"> level of all lateral drop nodes (excluding trunk drop node) of drop manhole, </w:t>
      </w:r>
      <m:oMath>
        <m:sSub>
          <m:sSubPr>
            <m:ctrlPr>
              <w:rPr>
                <w:rFonts w:ascii="Cambria Math" w:hAnsi="Cambria Math"/>
                <w:i/>
              </w:rPr>
            </m:ctrlPr>
          </m:sSubPr>
          <m:e>
            <m:r>
              <w:rPr>
                <w:rFonts w:ascii="Cambria Math" w:hAnsi="Cambria Math"/>
              </w:rPr>
              <m:t>P</m:t>
            </m:r>
          </m:e>
          <m:sub>
            <m:r>
              <w:rPr>
                <w:rFonts w:ascii="Cambria Math" w:hAnsi="Cambria Math"/>
              </w:rPr>
              <m:t>m</m:t>
            </m:r>
          </m:sub>
        </m:sSub>
      </m:oMath>
      <w:r w:rsidR="00A75335">
        <w:t xml:space="preserve"> in</w:t>
      </w:r>
      <w:r w:rsidR="00F26B54">
        <w:t xml:space="preserve"> </w:t>
      </w:r>
      <w:r w:rsidR="00212E54">
        <w:t>Eq. 5</w:t>
      </w:r>
      <w:r w:rsidR="00A75335" w:rsidRPr="00D8665A">
        <w:t>.</w:t>
      </w:r>
      <w:r w:rsidR="00A75335">
        <w:t xml:space="preserve"> The unit is Pa.</w:t>
      </w:r>
    </w:p>
    <w:p w:rsidR="004E27D2" w:rsidRDefault="004E27D2" w:rsidP="004E27D2">
      <w:pPr>
        <w:pStyle w:val="af1"/>
        <w:numPr>
          <w:ilvl w:val="0"/>
          <w:numId w:val="16"/>
        </w:numPr>
      </w:pPr>
      <w:proofErr w:type="spellStart"/>
      <w:r>
        <w:t>BottomPiezoP</w:t>
      </w:r>
      <w:proofErr w:type="spellEnd"/>
      <w:r w:rsidR="00A75335">
        <w:t xml:space="preserve">: The air </w:t>
      </w:r>
      <w:proofErr w:type="spellStart"/>
      <w:r w:rsidR="00A75335">
        <w:t>piezometric</w:t>
      </w:r>
      <w:proofErr w:type="spellEnd"/>
      <w:r w:rsidR="00A75335">
        <w:t xml:space="preserve"> pressure at the bottom of drop manhole, </w:t>
      </w:r>
      <m:oMath>
        <m:sSub>
          <m:sSubPr>
            <m:ctrlPr>
              <w:rPr>
                <w:rFonts w:ascii="Cambria Math" w:hAnsi="Cambria Math"/>
                <w:i/>
              </w:rPr>
            </m:ctrlPr>
          </m:sSubPr>
          <m:e>
            <m:r>
              <w:rPr>
                <w:rFonts w:ascii="Cambria Math" w:hAnsi="Cambria Math"/>
              </w:rPr>
              <m:t>P</m:t>
            </m:r>
          </m:e>
          <m:sub>
            <m:r>
              <w:rPr>
                <w:rFonts w:ascii="Cambria Math" w:hAnsi="Cambria Math"/>
              </w:rPr>
              <m:t>mb</m:t>
            </m:r>
          </m:sub>
        </m:sSub>
      </m:oMath>
      <w:r w:rsidR="00A75335">
        <w:t xml:space="preserve"> in</w:t>
      </w:r>
      <w:r w:rsidR="00F26B54">
        <w:t xml:space="preserve"> </w:t>
      </w:r>
      <w:r w:rsidR="00212E54">
        <w:t>Eq. 5</w:t>
      </w:r>
      <w:r w:rsidR="00A75335">
        <w:t>. The unit is Pa.</w:t>
      </w:r>
    </w:p>
    <w:p w:rsidR="00825560" w:rsidRDefault="004E27D2" w:rsidP="00825560">
      <w:pPr>
        <w:pStyle w:val="af1"/>
        <w:numPr>
          <w:ilvl w:val="0"/>
          <w:numId w:val="16"/>
        </w:numPr>
      </w:pPr>
      <w:proofErr w:type="spellStart"/>
      <w:r>
        <w:t>TopPressure</w:t>
      </w:r>
      <w:proofErr w:type="spellEnd"/>
      <w:r w:rsidR="00A75335">
        <w:t xml:space="preserve">: </w:t>
      </w:r>
      <w:r w:rsidR="00825560">
        <w:t>The relative air pressure at the top (ground level) of drop manhole. The unit is Pa.</w:t>
      </w:r>
    </w:p>
    <w:p w:rsidR="004E27D2" w:rsidRDefault="004E27D2" w:rsidP="004E27D2">
      <w:pPr>
        <w:pStyle w:val="af1"/>
        <w:numPr>
          <w:ilvl w:val="0"/>
          <w:numId w:val="16"/>
        </w:numPr>
      </w:pPr>
      <w:proofErr w:type="spellStart"/>
      <w:r>
        <w:t>BottomPressure</w:t>
      </w:r>
      <w:proofErr w:type="spellEnd"/>
      <w:r w:rsidR="005F69CD">
        <w:t>: The relative air pressure at the bottom (invert level) of drop manhole. The unit is Pa.</w:t>
      </w:r>
    </w:p>
    <w:p w:rsidR="004E27D2" w:rsidRDefault="004E27D2" w:rsidP="004E27D2">
      <w:pPr>
        <w:pStyle w:val="af1"/>
        <w:numPr>
          <w:ilvl w:val="0"/>
          <w:numId w:val="16"/>
        </w:numPr>
      </w:pPr>
      <w:proofErr w:type="spellStart"/>
      <w:r>
        <w:t>DropNodePressure</w:t>
      </w:r>
      <w:proofErr w:type="spellEnd"/>
      <w:r w:rsidR="00825560">
        <w:t>: The relative air pressure at the averaged level of all lateral drop nodes (excluding trunk drop node) of drop manhole. The unit is Pa.</w:t>
      </w:r>
    </w:p>
    <w:p w:rsidR="004E27D2" w:rsidRDefault="004E27D2" w:rsidP="004E27D2">
      <w:pPr>
        <w:pStyle w:val="af1"/>
        <w:numPr>
          <w:ilvl w:val="0"/>
          <w:numId w:val="16"/>
        </w:numPr>
      </w:pPr>
      <w:proofErr w:type="spellStart"/>
      <w:r>
        <w:lastRenderedPageBreak/>
        <w:t>MidPiezoP</w:t>
      </w:r>
      <w:proofErr w:type="spellEnd"/>
      <w:r w:rsidR="00825560">
        <w:t>:</w:t>
      </w:r>
      <w:r w:rsidR="00825560" w:rsidRPr="00825560">
        <w:t xml:space="preserve"> </w:t>
      </w:r>
      <w:r w:rsidR="00825560">
        <w:t xml:space="preserve">The air </w:t>
      </w:r>
      <w:proofErr w:type="spellStart"/>
      <w:r w:rsidR="00825560">
        <w:t>piezometric</w:t>
      </w:r>
      <w:proofErr w:type="spellEnd"/>
      <w:r w:rsidR="00825560">
        <w:t xml:space="preserve"> pressure at the trunk drop node of drop manhole</w:t>
      </w:r>
      <w:r w:rsidR="00825560" w:rsidRPr="00D8665A">
        <w:t>. T</w:t>
      </w:r>
      <w:r w:rsidR="00825560">
        <w:t>he unit is Pa.</w:t>
      </w:r>
    </w:p>
    <w:p w:rsidR="00825560" w:rsidRDefault="004E27D2" w:rsidP="00825560">
      <w:pPr>
        <w:pStyle w:val="af1"/>
        <w:numPr>
          <w:ilvl w:val="0"/>
          <w:numId w:val="16"/>
        </w:numPr>
      </w:pPr>
      <w:proofErr w:type="spellStart"/>
      <w:r>
        <w:t>MidPressure</w:t>
      </w:r>
      <w:proofErr w:type="spellEnd"/>
      <w:r w:rsidR="00825560">
        <w:t>: The relative air pressure at the trunk drop node of drop manhole. The unit is Pa.</w:t>
      </w:r>
    </w:p>
    <w:p w:rsidR="004E27D2" w:rsidRDefault="004E27D2" w:rsidP="004E27D2">
      <w:pPr>
        <w:pStyle w:val="af1"/>
        <w:numPr>
          <w:ilvl w:val="0"/>
          <w:numId w:val="16"/>
        </w:numPr>
      </w:pPr>
      <w:proofErr w:type="spellStart"/>
      <w:r>
        <w:t>CoverAirFlowRate</w:t>
      </w:r>
      <w:proofErr w:type="spellEnd"/>
      <w:r w:rsidR="00A75335">
        <w:t>: The air flowrate released from (positive) or suck into (negative) the sewer system via the manhole cover opening/</w:t>
      </w:r>
      <w:proofErr w:type="spellStart"/>
      <w:r w:rsidR="00A75335">
        <w:t>pickholes</w:t>
      </w:r>
      <w:proofErr w:type="spellEnd"/>
      <w:r w:rsidR="00A75335">
        <w:t>. The unit is m</w:t>
      </w:r>
      <w:r w:rsidR="00A75335" w:rsidRPr="00D8665A">
        <w:rPr>
          <w:vertAlign w:val="superscript"/>
        </w:rPr>
        <w:t>3</w:t>
      </w:r>
      <w:r w:rsidR="00A75335">
        <w:t>/s.</w:t>
      </w:r>
    </w:p>
    <w:p w:rsidR="00134F27" w:rsidRDefault="004E27D2" w:rsidP="00134F27">
      <w:pPr>
        <w:pStyle w:val="af1"/>
        <w:numPr>
          <w:ilvl w:val="0"/>
          <w:numId w:val="16"/>
        </w:numPr>
      </w:pPr>
      <w:proofErr w:type="spellStart"/>
      <w:r>
        <w:t>Qair_below_DropNode</w:t>
      </w:r>
      <w:proofErr w:type="spellEnd"/>
      <w:r w:rsidR="00825560">
        <w:t xml:space="preserve">: The air flowrate below </w:t>
      </w:r>
      <w:r w:rsidR="00134F27">
        <w:t xml:space="preserve">all drop nodes, </w:t>
      </w:r>
      <m:oMath>
        <m:sSub>
          <m:sSubPr>
            <m:ctrlPr>
              <w:rPr>
                <w:rFonts w:ascii="Cambria Math" w:hAnsi="Cambria Math"/>
                <w:i/>
              </w:rPr>
            </m:ctrlPr>
          </m:sSubPr>
          <m:e>
            <m:r>
              <w:rPr>
                <w:rFonts w:ascii="Cambria Math" w:hAnsi="Cambria Math"/>
              </w:rPr>
              <m:t>Q</m:t>
            </m:r>
          </m:e>
          <m:sub>
            <m:r>
              <w:rPr>
                <w:rFonts w:ascii="Cambria Math" w:hAnsi="Cambria Math"/>
              </w:rPr>
              <m:t>m</m:t>
            </m:r>
          </m:sub>
        </m:sSub>
      </m:oMath>
      <w:r w:rsidR="00134F27">
        <w:t xml:space="preserve"> in</w:t>
      </w:r>
      <w:r w:rsidR="00F26B54">
        <w:t xml:space="preserve"> </w:t>
      </w:r>
      <w:r w:rsidR="00F26B54" w:rsidRPr="00D8665A">
        <w:fldChar w:fldCharType="begin"/>
      </w:r>
      <w:r w:rsidR="00F26B54" w:rsidRPr="00D8665A">
        <w:instrText xml:space="preserve"> REF _Ref60663948 \h </w:instrText>
      </w:r>
      <w:r w:rsidR="00D8665A" w:rsidRPr="00D8665A">
        <w:instrText xml:space="preserve"> \* MERGEFORMAT </w:instrText>
      </w:r>
      <w:r w:rsidR="00F26B54" w:rsidRPr="00D8665A">
        <w:fldChar w:fldCharType="separate"/>
      </w:r>
      <w:r w:rsidR="00B0334F" w:rsidRPr="00B0334F">
        <w:t xml:space="preserve">Figure </w:t>
      </w:r>
      <w:r w:rsidR="00B0334F" w:rsidRPr="00B0334F">
        <w:rPr>
          <w:noProof/>
        </w:rPr>
        <w:t>5</w:t>
      </w:r>
      <w:r w:rsidR="00F26B54" w:rsidRPr="00D8665A">
        <w:fldChar w:fldCharType="end"/>
      </w:r>
      <w:r w:rsidR="00D25611">
        <w:t>, positive if air flows upwards and negative if air flows downwards</w:t>
      </w:r>
      <w:r w:rsidR="00134F27">
        <w:t>. The unit is m</w:t>
      </w:r>
      <w:r w:rsidR="00134F27" w:rsidRPr="00D8665A">
        <w:rPr>
          <w:vertAlign w:val="superscript"/>
        </w:rPr>
        <w:t>3</w:t>
      </w:r>
      <w:r w:rsidR="00134F27">
        <w:t>/s.</w:t>
      </w:r>
    </w:p>
    <w:p w:rsidR="001754BE" w:rsidRDefault="00212E54" w:rsidP="00212E54">
      <w:pPr>
        <w:pStyle w:val="2"/>
      </w:pPr>
      <w:bookmarkStart w:id="41" w:name="_Toc60665145"/>
      <w:r>
        <w:t xml:space="preserve">3.4 </w:t>
      </w:r>
      <w:r w:rsidR="001754BE">
        <w:t>junctionOut.xlsx</w:t>
      </w:r>
      <w:bookmarkEnd w:id="41"/>
    </w:p>
    <w:p w:rsidR="00761EF7" w:rsidRDefault="00761EF7" w:rsidP="00761EF7">
      <w:r>
        <w:t xml:space="preserve">It is </w:t>
      </w:r>
      <w:proofErr w:type="gramStart"/>
      <w:r>
        <w:t>a</w:t>
      </w:r>
      <w:proofErr w:type="gramEnd"/>
      <w:r>
        <w:t xml:space="preserve"> 8-column Excel file, in which the first 6-column are the inputted original data, and the left 2-columns mainly show the simulated air pressures at junctions. </w:t>
      </w:r>
    </w:p>
    <w:p w:rsidR="00761EF7" w:rsidRPr="0017502F" w:rsidRDefault="00761EF7" w:rsidP="00761EF7">
      <w:r>
        <w:t xml:space="preserve">The example of file </w:t>
      </w:r>
      <w:r w:rsidRPr="00761EF7">
        <w:rPr>
          <w:i/>
        </w:rPr>
        <w:t>junctionOut.</w:t>
      </w:r>
      <w:r w:rsidR="00212E54">
        <w:rPr>
          <w:i/>
        </w:rPr>
        <w:t>csv</w:t>
      </w:r>
      <w:r>
        <w:t xml:space="preserve"> is as follows.</w:t>
      </w:r>
    </w:p>
    <w:p w:rsidR="002C1555" w:rsidRDefault="00761EF7" w:rsidP="00D0207E">
      <w:r>
        <w:rPr>
          <w:noProof/>
          <w:lang w:val="en-CA"/>
        </w:rPr>
        <w:drawing>
          <wp:inline distT="0" distB="0" distL="0" distR="0" wp14:anchorId="130F011B" wp14:editId="41AA1B9C">
            <wp:extent cx="4989938" cy="895350"/>
            <wp:effectExtent l="0" t="0" r="127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t="20893" r="51175" b="63532"/>
                    <a:stretch/>
                  </pic:blipFill>
                  <pic:spPr bwMode="auto">
                    <a:xfrm>
                      <a:off x="0" y="0"/>
                      <a:ext cx="4998237" cy="896839"/>
                    </a:xfrm>
                    <a:prstGeom prst="rect">
                      <a:avLst/>
                    </a:prstGeom>
                    <a:ln>
                      <a:noFill/>
                    </a:ln>
                    <a:extLst>
                      <a:ext uri="{53640926-AAD7-44D8-BBD7-CCE9431645EC}">
                        <a14:shadowObscured xmlns:a14="http://schemas.microsoft.com/office/drawing/2010/main"/>
                      </a:ext>
                    </a:extLst>
                  </pic:spPr>
                </pic:pic>
              </a:graphicData>
            </a:graphic>
          </wp:inline>
        </w:drawing>
      </w:r>
    </w:p>
    <w:p w:rsidR="00761EF7" w:rsidRDefault="00761EF7" w:rsidP="00D0207E">
      <w:r>
        <w:t xml:space="preserve">The last two columns are: </w:t>
      </w:r>
    </w:p>
    <w:p w:rsidR="00761EF7" w:rsidRDefault="00761EF7" w:rsidP="00761EF7">
      <w:pPr>
        <w:pStyle w:val="af1"/>
        <w:numPr>
          <w:ilvl w:val="0"/>
          <w:numId w:val="16"/>
        </w:numPr>
      </w:pPr>
      <w:proofErr w:type="spellStart"/>
      <w:r>
        <w:t>JunctPiezoP</w:t>
      </w:r>
      <w:proofErr w:type="spellEnd"/>
      <w:r>
        <w:t xml:space="preserve">: The air </w:t>
      </w:r>
      <w:proofErr w:type="spellStart"/>
      <w:r>
        <w:t>piezometric</w:t>
      </w:r>
      <w:proofErr w:type="spellEnd"/>
      <w:r>
        <w:t xml:space="preserve"> pressure at the junction. The unit is Pa.</w:t>
      </w:r>
    </w:p>
    <w:p w:rsidR="006B22A0" w:rsidRDefault="00761EF7" w:rsidP="006B22A0">
      <w:pPr>
        <w:pStyle w:val="af1"/>
        <w:numPr>
          <w:ilvl w:val="0"/>
          <w:numId w:val="16"/>
        </w:numPr>
      </w:pPr>
      <w:proofErr w:type="spellStart"/>
      <w:r>
        <w:t>JunctPressure</w:t>
      </w:r>
      <w:proofErr w:type="spellEnd"/>
      <w:r w:rsidR="006B22A0">
        <w:t>: The relative air pressure at the junction (invert level). The unit is Pa.</w:t>
      </w:r>
    </w:p>
    <w:p w:rsidR="001754BE" w:rsidRDefault="00212E54" w:rsidP="00212E54">
      <w:pPr>
        <w:pStyle w:val="2"/>
      </w:pPr>
      <w:bookmarkStart w:id="42" w:name="_Toc60665146"/>
      <w:r>
        <w:t>3.5</w:t>
      </w:r>
      <w:r w:rsidR="001754BE">
        <w:t xml:space="preserve"> boundaryMHOut.xlsx</w:t>
      </w:r>
      <w:bookmarkEnd w:id="42"/>
    </w:p>
    <w:p w:rsidR="00D25611" w:rsidRDefault="00D25611" w:rsidP="00D25611">
      <w:r>
        <w:t xml:space="preserve">It is a 24-column Excel file, in which the first 15-column are the inputted original data, and the left 9-columns mainly show the inputted boundary conditions </w:t>
      </w:r>
      <w:r>
        <w:rPr>
          <w:rFonts w:cs="Times New Roman"/>
          <w:szCs w:val="24"/>
        </w:rPr>
        <w:t xml:space="preserve">and the </w:t>
      </w:r>
      <w:r>
        <w:t>simulated air pressures in boundary manholes</w:t>
      </w:r>
      <w:r w:rsidRPr="003B61E2">
        <w:t xml:space="preserve"> </w:t>
      </w:r>
      <w:r>
        <w:t xml:space="preserve">and the air flowrate via manhole cover. </w:t>
      </w:r>
    </w:p>
    <w:p w:rsidR="00D25611" w:rsidRPr="0017502F" w:rsidRDefault="00D25611" w:rsidP="00D25611">
      <w:r>
        <w:t xml:space="preserve">The example of file </w:t>
      </w:r>
      <w:proofErr w:type="spellStart"/>
      <w:r w:rsidRPr="00D25611">
        <w:rPr>
          <w:i/>
        </w:rPr>
        <w:t>boundaryMHOut.</w:t>
      </w:r>
      <w:r w:rsidR="00212E54">
        <w:rPr>
          <w:i/>
        </w:rPr>
        <w:t>csv</w:t>
      </w:r>
      <w:r>
        <w:t>is</w:t>
      </w:r>
      <w:proofErr w:type="spellEnd"/>
      <w:r>
        <w:t xml:space="preserve"> as follows.</w:t>
      </w:r>
    </w:p>
    <w:p w:rsidR="00884B41" w:rsidRDefault="00884B41" w:rsidP="00884B41">
      <w:r>
        <w:rPr>
          <w:noProof/>
          <w:lang w:val="en-CA"/>
        </w:rPr>
        <w:drawing>
          <wp:inline distT="0" distB="0" distL="0" distR="0" wp14:anchorId="35F20F5B" wp14:editId="2243EE2D">
            <wp:extent cx="6049509" cy="615950"/>
            <wp:effectExtent l="0" t="0" r="889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t="20703" r="11859" b="63343"/>
                    <a:stretch/>
                  </pic:blipFill>
                  <pic:spPr bwMode="auto">
                    <a:xfrm>
                      <a:off x="0" y="0"/>
                      <a:ext cx="6059923" cy="617010"/>
                    </a:xfrm>
                    <a:prstGeom prst="rect">
                      <a:avLst/>
                    </a:prstGeom>
                    <a:ln>
                      <a:noFill/>
                    </a:ln>
                    <a:extLst>
                      <a:ext uri="{53640926-AAD7-44D8-BBD7-CCE9431645EC}">
                        <a14:shadowObscured xmlns:a14="http://schemas.microsoft.com/office/drawing/2010/main"/>
                      </a:ext>
                    </a:extLst>
                  </pic:spPr>
                </pic:pic>
              </a:graphicData>
            </a:graphic>
          </wp:inline>
        </w:drawing>
      </w:r>
    </w:p>
    <w:p w:rsidR="00884B41" w:rsidRDefault="00884B41" w:rsidP="00884B41">
      <w:r>
        <w:rPr>
          <w:noProof/>
          <w:lang w:val="en-CA"/>
        </w:rPr>
        <w:lastRenderedPageBreak/>
        <w:drawing>
          <wp:inline distT="0" distB="0" distL="0" distR="0" wp14:anchorId="2314FF34" wp14:editId="778F32F9">
            <wp:extent cx="5489690" cy="717550"/>
            <wp:effectExtent l="0" t="0" r="0" b="635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t="20703" r="32158" b="63533"/>
                    <a:stretch/>
                  </pic:blipFill>
                  <pic:spPr bwMode="auto">
                    <a:xfrm>
                      <a:off x="0" y="0"/>
                      <a:ext cx="5492354" cy="717898"/>
                    </a:xfrm>
                    <a:prstGeom prst="rect">
                      <a:avLst/>
                    </a:prstGeom>
                    <a:ln>
                      <a:noFill/>
                    </a:ln>
                    <a:extLst>
                      <a:ext uri="{53640926-AAD7-44D8-BBD7-CCE9431645EC}">
                        <a14:shadowObscured xmlns:a14="http://schemas.microsoft.com/office/drawing/2010/main"/>
                      </a:ext>
                    </a:extLst>
                  </pic:spPr>
                </pic:pic>
              </a:graphicData>
            </a:graphic>
          </wp:inline>
        </w:drawing>
      </w:r>
    </w:p>
    <w:p w:rsidR="00884B41" w:rsidRDefault="00D25611" w:rsidP="00884B41">
      <w:r>
        <w:t>The last 9-columns are:</w:t>
      </w:r>
    </w:p>
    <w:p w:rsidR="00D25611" w:rsidRDefault="00884B41" w:rsidP="00D25611">
      <w:pPr>
        <w:pStyle w:val="af1"/>
        <w:numPr>
          <w:ilvl w:val="0"/>
          <w:numId w:val="16"/>
        </w:numPr>
      </w:pPr>
      <w:proofErr w:type="spellStart"/>
      <w:r>
        <w:t>CoverLeakageCorrectFactor</w:t>
      </w:r>
      <w:proofErr w:type="spellEnd"/>
      <w:r w:rsidR="00D25611">
        <w:t xml:space="preserve">: The final value of </w:t>
      </w:r>
      <m:oMath>
        <m:sSub>
          <m:sSubPr>
            <m:ctrlPr>
              <w:rPr>
                <w:rFonts w:ascii="Cambria Math" w:hAnsi="Cambria Math" w:cs="Times New Roman"/>
                <w:i/>
                <w:iCs/>
                <w:szCs w:val="24"/>
              </w:rPr>
            </m:ctrlPr>
          </m:sSubPr>
          <m:e>
            <m:r>
              <w:rPr>
                <w:rFonts w:ascii="Cambria Math" w:hAnsi="Cambria Math" w:cs="Times New Roman"/>
                <w:szCs w:val="24"/>
              </w:rPr>
              <m:t>S</m:t>
            </m:r>
          </m:e>
          <m:sub>
            <m:r>
              <w:rPr>
                <w:rFonts w:ascii="Cambria Math" w:hAnsi="Cambria Math" w:cs="Times New Roman"/>
                <w:szCs w:val="24"/>
              </w:rPr>
              <m:t>o</m:t>
            </m:r>
          </m:sub>
        </m:sSub>
      </m:oMath>
      <w:r w:rsidR="00D25611">
        <w:rPr>
          <w:iCs/>
          <w:szCs w:val="24"/>
        </w:rPr>
        <w:t xml:space="preserve"> in Eq. </w:t>
      </w:r>
      <w:r w:rsidR="00212E54">
        <w:rPr>
          <w:iCs/>
          <w:szCs w:val="24"/>
        </w:rPr>
        <w:t>4</w:t>
      </w:r>
      <w:r w:rsidR="00D25611">
        <w:rPr>
          <w:iCs/>
          <w:szCs w:val="24"/>
        </w:rPr>
        <w:t xml:space="preserve"> afte</w:t>
      </w:r>
      <w:r w:rsidR="00212E54">
        <w:rPr>
          <w:iCs/>
          <w:szCs w:val="24"/>
        </w:rPr>
        <w:t>r the possible change</w:t>
      </w:r>
      <w:r w:rsidR="00D25611">
        <w:rPr>
          <w:rFonts w:cs="Times New Roman"/>
          <w:szCs w:val="24"/>
        </w:rPr>
        <w:t>.</w:t>
      </w:r>
    </w:p>
    <w:p w:rsidR="00884B41" w:rsidRDefault="00884B41" w:rsidP="00884B41">
      <w:pPr>
        <w:pStyle w:val="af1"/>
        <w:numPr>
          <w:ilvl w:val="0"/>
          <w:numId w:val="18"/>
        </w:numPr>
      </w:pPr>
      <w:proofErr w:type="spellStart"/>
      <w:r>
        <w:t>bMHinitQair</w:t>
      </w:r>
      <w:proofErr w:type="spellEnd"/>
      <w:r w:rsidR="00D25611">
        <w:t>: The specified air flowrate by user if boundary type (</w:t>
      </w:r>
      <w:proofErr w:type="spellStart"/>
      <w:r w:rsidR="00D25611" w:rsidRPr="00D8665A">
        <w:rPr>
          <w:i/>
        </w:rPr>
        <w:t>BCtype</w:t>
      </w:r>
      <w:proofErr w:type="spellEnd"/>
      <w:r w:rsidR="00D25611">
        <w:t xml:space="preserve"> in this f</w:t>
      </w:r>
      <w:r w:rsidR="00110686">
        <w:t>ile</w:t>
      </w:r>
      <w:r w:rsidR="00D25611">
        <w:t xml:space="preserve">) </w:t>
      </w:r>
      <w:r w:rsidR="00D25611" w:rsidRPr="00141137">
        <w:rPr>
          <w:i/>
          <w:szCs w:val="24"/>
        </w:rPr>
        <w:t>x</w:t>
      </w:r>
      <w:r w:rsidR="00D25611">
        <w:t xml:space="preserve"> is DISCHARGE. The unit is m</w:t>
      </w:r>
      <w:r w:rsidR="00D25611" w:rsidRPr="00D8665A">
        <w:rPr>
          <w:vertAlign w:val="superscript"/>
        </w:rPr>
        <w:t>3</w:t>
      </w:r>
      <w:r w:rsidR="00D25611">
        <w:t>/s.</w:t>
      </w:r>
    </w:p>
    <w:p w:rsidR="00D25611" w:rsidRDefault="00884B41" w:rsidP="00D25611">
      <w:pPr>
        <w:pStyle w:val="af1"/>
        <w:numPr>
          <w:ilvl w:val="0"/>
          <w:numId w:val="18"/>
        </w:numPr>
      </w:pPr>
      <w:proofErr w:type="spellStart"/>
      <w:r>
        <w:t>bMHinitPair</w:t>
      </w:r>
      <w:proofErr w:type="spellEnd"/>
      <w:r w:rsidR="00D25611">
        <w:t xml:space="preserve">: The specified relative air </w:t>
      </w:r>
      <w:r w:rsidR="003627F0">
        <w:t>p</w:t>
      </w:r>
      <w:r w:rsidR="00D25611">
        <w:t>ressure by user if boundary type is PRESSURE. The unit is Pa.</w:t>
      </w:r>
    </w:p>
    <w:p w:rsidR="00D25611" w:rsidRDefault="00884B41" w:rsidP="00D25611">
      <w:pPr>
        <w:pStyle w:val="af1"/>
        <w:numPr>
          <w:ilvl w:val="0"/>
          <w:numId w:val="16"/>
        </w:numPr>
      </w:pPr>
      <w:proofErr w:type="spellStart"/>
      <w:r>
        <w:t>BoundMHPiezoP</w:t>
      </w:r>
      <w:proofErr w:type="spellEnd"/>
      <w:r w:rsidR="00D25611">
        <w:t xml:space="preserve">: The simulated air </w:t>
      </w:r>
      <w:proofErr w:type="spellStart"/>
      <w:r w:rsidR="00D25611">
        <w:t>piezometric</w:t>
      </w:r>
      <w:proofErr w:type="spellEnd"/>
      <w:r w:rsidR="00D25611">
        <w:t xml:space="preserve"> pres</w:t>
      </w:r>
      <w:r w:rsidR="003627F0">
        <w:t>sure in the boundary manhole</w:t>
      </w:r>
      <w:r w:rsidR="00D25611">
        <w:t>. The unit is Pa.</w:t>
      </w:r>
    </w:p>
    <w:p w:rsidR="00884B41" w:rsidRDefault="00884B41" w:rsidP="00884B41">
      <w:pPr>
        <w:pStyle w:val="af1"/>
        <w:numPr>
          <w:ilvl w:val="0"/>
          <w:numId w:val="18"/>
        </w:numPr>
      </w:pPr>
      <w:proofErr w:type="spellStart"/>
      <w:r>
        <w:t>BCtype</w:t>
      </w:r>
      <w:proofErr w:type="spellEnd"/>
      <w:r w:rsidR="003627F0">
        <w:t>: The boundary type</w:t>
      </w:r>
      <w:r w:rsidR="003627F0" w:rsidRPr="00F26B54">
        <w:rPr>
          <w:szCs w:val="24"/>
        </w:rPr>
        <w:t>.</w:t>
      </w:r>
    </w:p>
    <w:p w:rsidR="00884B41" w:rsidRDefault="00884B41" w:rsidP="00884B41">
      <w:pPr>
        <w:pStyle w:val="af1"/>
        <w:numPr>
          <w:ilvl w:val="0"/>
          <w:numId w:val="18"/>
        </w:numPr>
      </w:pPr>
      <w:proofErr w:type="spellStart"/>
      <w:r>
        <w:t>bMHQofP</w:t>
      </w:r>
      <w:proofErr w:type="spellEnd"/>
      <w:r w:rsidR="003627F0">
        <w:t xml:space="preserve">: The relationship </w:t>
      </w:r>
      <m:oMath>
        <m:r>
          <w:rPr>
            <w:rFonts w:ascii="Cambria Math" w:hAnsi="Cambria Math"/>
          </w:rPr>
          <m:t>Q=f(p)</m:t>
        </m:r>
      </m:oMath>
      <w:r w:rsidR="003627F0">
        <w:t xml:space="preserve"> defined by user at the boundary manhole if boundary type is RELATIONSHIP.</w:t>
      </w:r>
    </w:p>
    <w:p w:rsidR="003627F0" w:rsidRDefault="00884B41" w:rsidP="003627F0">
      <w:pPr>
        <w:pStyle w:val="af1"/>
        <w:numPr>
          <w:ilvl w:val="0"/>
          <w:numId w:val="16"/>
        </w:numPr>
      </w:pPr>
      <w:proofErr w:type="spellStart"/>
      <w:r>
        <w:t>TopPressure</w:t>
      </w:r>
      <w:proofErr w:type="spellEnd"/>
      <w:r w:rsidR="003627F0">
        <w:t>: The simulated air pressure at the top of boundary manhole (ground level). The unit is Pa.</w:t>
      </w:r>
    </w:p>
    <w:p w:rsidR="00884B41" w:rsidRDefault="00884B41" w:rsidP="00884B41">
      <w:pPr>
        <w:pStyle w:val="af1"/>
        <w:numPr>
          <w:ilvl w:val="0"/>
          <w:numId w:val="18"/>
        </w:numPr>
      </w:pPr>
      <w:proofErr w:type="spellStart"/>
      <w:r>
        <w:t>BottomPressure</w:t>
      </w:r>
      <w:proofErr w:type="spellEnd"/>
      <w:r w:rsidR="003627F0">
        <w:t>: The simulated air pressure at the bottom of boundary manhole (invert level). The unit is Pa.</w:t>
      </w:r>
    </w:p>
    <w:p w:rsidR="00884B41" w:rsidRPr="00884B41" w:rsidRDefault="00884B41" w:rsidP="00884B41">
      <w:pPr>
        <w:pStyle w:val="af1"/>
        <w:numPr>
          <w:ilvl w:val="0"/>
          <w:numId w:val="18"/>
        </w:numPr>
      </w:pPr>
      <w:proofErr w:type="spellStart"/>
      <w:r>
        <w:t>CoverAirFlowrate</w:t>
      </w:r>
      <w:proofErr w:type="spellEnd"/>
      <w:r w:rsidR="00D25611">
        <w:t>: The air flowrate released from (positive) or suck into (negative) the sewer system via the manhole cover opening/</w:t>
      </w:r>
      <w:proofErr w:type="spellStart"/>
      <w:r w:rsidR="00D25611">
        <w:t>pickholes</w:t>
      </w:r>
      <w:proofErr w:type="spellEnd"/>
      <w:r w:rsidR="00D25611">
        <w:t>. The unit is m</w:t>
      </w:r>
      <w:r w:rsidR="00D25611" w:rsidRPr="00D8665A">
        <w:rPr>
          <w:vertAlign w:val="superscript"/>
        </w:rPr>
        <w:t>3</w:t>
      </w:r>
      <w:r w:rsidR="00D25611">
        <w:t>/s.</w:t>
      </w:r>
    </w:p>
    <w:p w:rsidR="001754BE" w:rsidRDefault="00212E54" w:rsidP="00212E54">
      <w:pPr>
        <w:pStyle w:val="2"/>
      </w:pPr>
      <w:bookmarkStart w:id="43" w:name="_Toc60665147"/>
      <w:r>
        <w:t>3.6</w:t>
      </w:r>
      <w:r w:rsidR="001754BE">
        <w:t xml:space="preserve"> boundaryJunctOut.xlsx</w:t>
      </w:r>
      <w:bookmarkEnd w:id="43"/>
    </w:p>
    <w:p w:rsidR="003D6B04" w:rsidRDefault="003D6B04" w:rsidP="003D6B04">
      <w:r>
        <w:t>It is a 12-column Excel file, in which the first 5-column are the inputted original</w:t>
      </w:r>
      <w:r w:rsidR="00212E54">
        <w:t>,</w:t>
      </w:r>
      <w:r>
        <w:t xml:space="preserve"> and the left 7-columns mainly show the inputted boundary conditions </w:t>
      </w:r>
      <w:r>
        <w:rPr>
          <w:rFonts w:cs="Times New Roman"/>
          <w:szCs w:val="24"/>
        </w:rPr>
        <w:t xml:space="preserve">and the </w:t>
      </w:r>
      <w:r>
        <w:t xml:space="preserve">simulated air pressures at the boundary junctions. </w:t>
      </w:r>
    </w:p>
    <w:p w:rsidR="003D6B04" w:rsidRPr="0017502F" w:rsidRDefault="003D6B04" w:rsidP="003D6B04">
      <w:r>
        <w:t xml:space="preserve">The example of file </w:t>
      </w:r>
      <w:r w:rsidRPr="003D6B04">
        <w:rPr>
          <w:i/>
        </w:rPr>
        <w:t>boundaryJunctOut.</w:t>
      </w:r>
      <w:r w:rsidR="00212E54">
        <w:rPr>
          <w:i/>
        </w:rPr>
        <w:t>csv</w:t>
      </w:r>
      <w:r>
        <w:t xml:space="preserve"> is as follows.</w:t>
      </w:r>
    </w:p>
    <w:p w:rsidR="00D1512E" w:rsidRDefault="00D1512E" w:rsidP="00D1512E">
      <w:r>
        <w:rPr>
          <w:noProof/>
          <w:lang w:val="en-CA"/>
        </w:rPr>
        <w:drawing>
          <wp:inline distT="0" distB="0" distL="0" distR="0" wp14:anchorId="4BA3666E" wp14:editId="569D5A0F">
            <wp:extent cx="5759450" cy="844057"/>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t="21082" r="25641" b="59544"/>
                    <a:stretch/>
                  </pic:blipFill>
                  <pic:spPr bwMode="auto">
                    <a:xfrm>
                      <a:off x="0" y="0"/>
                      <a:ext cx="5783534" cy="847587"/>
                    </a:xfrm>
                    <a:prstGeom prst="rect">
                      <a:avLst/>
                    </a:prstGeom>
                    <a:ln>
                      <a:noFill/>
                    </a:ln>
                    <a:extLst>
                      <a:ext uri="{53640926-AAD7-44D8-BBD7-CCE9431645EC}">
                        <a14:shadowObscured xmlns:a14="http://schemas.microsoft.com/office/drawing/2010/main"/>
                      </a:ext>
                    </a:extLst>
                  </pic:spPr>
                </pic:pic>
              </a:graphicData>
            </a:graphic>
          </wp:inline>
        </w:drawing>
      </w:r>
    </w:p>
    <w:p w:rsidR="003D6B04" w:rsidRDefault="003D6B04" w:rsidP="003D6B04">
      <w:r>
        <w:lastRenderedPageBreak/>
        <w:t>The last 7-columns are:</w:t>
      </w:r>
    </w:p>
    <w:p w:rsidR="00110686" w:rsidRDefault="00110686" w:rsidP="00110686">
      <w:pPr>
        <w:pStyle w:val="af1"/>
        <w:numPr>
          <w:ilvl w:val="0"/>
          <w:numId w:val="19"/>
        </w:numPr>
      </w:pPr>
      <w:proofErr w:type="spellStart"/>
      <w:r>
        <w:t>BoundaryType</w:t>
      </w:r>
      <w:proofErr w:type="spellEnd"/>
      <w:r>
        <w:t>: Indicating it is an upstream or downstream boundary junction (relative to the water flow direction).</w:t>
      </w:r>
    </w:p>
    <w:p w:rsidR="00110686" w:rsidRDefault="00110686" w:rsidP="00110686">
      <w:pPr>
        <w:pStyle w:val="af1"/>
        <w:numPr>
          <w:ilvl w:val="0"/>
          <w:numId w:val="18"/>
        </w:numPr>
      </w:pPr>
      <w:proofErr w:type="spellStart"/>
      <w:r>
        <w:t>bJunctInitQair</w:t>
      </w:r>
      <w:proofErr w:type="spellEnd"/>
      <w:r>
        <w:t>: The specified air flowrate by user if boundary type (</w:t>
      </w:r>
      <w:proofErr w:type="spellStart"/>
      <w:r w:rsidRPr="00D8665A">
        <w:rPr>
          <w:i/>
        </w:rPr>
        <w:t>BCtype</w:t>
      </w:r>
      <w:proofErr w:type="spellEnd"/>
      <w:r>
        <w:t xml:space="preserve"> in this file) is DISCHARGE. The unit is m</w:t>
      </w:r>
      <w:r w:rsidRPr="00D8665A">
        <w:rPr>
          <w:vertAlign w:val="superscript"/>
        </w:rPr>
        <w:t>3</w:t>
      </w:r>
      <w:r>
        <w:t>/s.</w:t>
      </w:r>
    </w:p>
    <w:p w:rsidR="00110686" w:rsidRDefault="00110686" w:rsidP="00110686">
      <w:pPr>
        <w:pStyle w:val="af1"/>
        <w:numPr>
          <w:ilvl w:val="0"/>
          <w:numId w:val="16"/>
        </w:numPr>
      </w:pPr>
      <w:proofErr w:type="spellStart"/>
      <w:r>
        <w:t>BoundJunctPiezoP</w:t>
      </w:r>
      <w:proofErr w:type="spellEnd"/>
      <w:r>
        <w:t xml:space="preserve">: The simulated air </w:t>
      </w:r>
      <w:proofErr w:type="spellStart"/>
      <w:r>
        <w:t>piezometric</w:t>
      </w:r>
      <w:proofErr w:type="spellEnd"/>
      <w:r>
        <w:t xml:space="preserve"> pressure at the boundary junction. The unit is Pa.</w:t>
      </w:r>
    </w:p>
    <w:p w:rsidR="00110686" w:rsidRDefault="00110686" w:rsidP="00110686">
      <w:pPr>
        <w:pStyle w:val="af1"/>
        <w:numPr>
          <w:ilvl w:val="0"/>
          <w:numId w:val="19"/>
        </w:numPr>
      </w:pPr>
      <w:proofErr w:type="spellStart"/>
      <w:r>
        <w:t>bJunctinitPair</w:t>
      </w:r>
      <w:proofErr w:type="spellEnd"/>
      <w:r w:rsidR="00C31308">
        <w:t>: The specified relative air pressure by user if boundary type is PRESSURE. The unit is Pa.</w:t>
      </w:r>
    </w:p>
    <w:p w:rsidR="00110686" w:rsidRDefault="00110686" w:rsidP="00110686">
      <w:pPr>
        <w:pStyle w:val="af1"/>
        <w:numPr>
          <w:ilvl w:val="0"/>
          <w:numId w:val="19"/>
        </w:numPr>
      </w:pPr>
      <w:proofErr w:type="spellStart"/>
      <w:r>
        <w:t>BCtype</w:t>
      </w:r>
      <w:proofErr w:type="spellEnd"/>
      <w:r w:rsidR="00C31308">
        <w:t>: The boundary type</w:t>
      </w:r>
      <w:r w:rsidR="00C31308">
        <w:rPr>
          <w:szCs w:val="24"/>
        </w:rPr>
        <w:t xml:space="preserve">. </w:t>
      </w:r>
    </w:p>
    <w:p w:rsidR="00110686" w:rsidRDefault="00110686" w:rsidP="00110686">
      <w:pPr>
        <w:pStyle w:val="af1"/>
        <w:numPr>
          <w:ilvl w:val="0"/>
          <w:numId w:val="19"/>
        </w:numPr>
      </w:pPr>
      <w:proofErr w:type="spellStart"/>
      <w:r>
        <w:t>bJunctQofP</w:t>
      </w:r>
      <w:proofErr w:type="spellEnd"/>
      <w:r w:rsidR="00C31308">
        <w:t xml:space="preserve">: The relationship </w:t>
      </w:r>
      <m:oMath>
        <m:r>
          <w:rPr>
            <w:rFonts w:ascii="Cambria Math" w:hAnsi="Cambria Math"/>
          </w:rPr>
          <m:t>Q=f(p)</m:t>
        </m:r>
      </m:oMath>
      <w:r w:rsidR="00C31308">
        <w:t xml:space="preserve"> defined by user at the boundary junction if boundary type </w:t>
      </w:r>
      <w:bookmarkStart w:id="44" w:name="_GoBack"/>
      <w:bookmarkEnd w:id="44"/>
      <w:r w:rsidR="00C31308">
        <w:t>is RELATIONSHIP.</w:t>
      </w:r>
    </w:p>
    <w:p w:rsidR="00C31308" w:rsidRDefault="00110686" w:rsidP="00C31308">
      <w:pPr>
        <w:pStyle w:val="af1"/>
        <w:numPr>
          <w:ilvl w:val="0"/>
          <w:numId w:val="18"/>
        </w:numPr>
      </w:pPr>
      <w:proofErr w:type="spellStart"/>
      <w:r>
        <w:t>InvertPressure</w:t>
      </w:r>
      <w:proofErr w:type="spellEnd"/>
      <w:r w:rsidR="00C31308">
        <w:t>: The simulated air pressure at boundary junction (invert level). The unit is Pa.</w:t>
      </w:r>
    </w:p>
    <w:sectPr w:rsidR="00C31308" w:rsidSect="0020563A">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92AD9" w:rsidRDefault="00392AD9" w:rsidP="00286BF9">
      <w:pPr>
        <w:spacing w:after="0" w:line="240" w:lineRule="auto"/>
      </w:pPr>
      <w:r>
        <w:separator/>
      </w:r>
    </w:p>
  </w:endnote>
  <w:endnote w:type="continuationSeparator" w:id="0">
    <w:p w:rsidR="00392AD9" w:rsidRDefault="00392AD9" w:rsidP="00286B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576A" w:rsidRDefault="0054576A" w:rsidP="006F6EC1">
    <w:pPr>
      <w:pStyle w:val="a9"/>
      <w:framePr w:wrap="none" w:vAnchor="text" w:hAnchor="margin" w:xAlign="center" w:y="1"/>
      <w:rPr>
        <w:rStyle w:val="af"/>
      </w:rPr>
    </w:pPr>
    <w:r>
      <w:rPr>
        <w:rStyle w:val="af"/>
      </w:rPr>
      <w:fldChar w:fldCharType="begin"/>
    </w:r>
    <w:r>
      <w:rPr>
        <w:rStyle w:val="af"/>
      </w:rPr>
      <w:instrText xml:space="preserve">PAGE  </w:instrText>
    </w:r>
    <w:r>
      <w:rPr>
        <w:rStyle w:val="af"/>
      </w:rPr>
      <w:fldChar w:fldCharType="end"/>
    </w:r>
  </w:p>
  <w:p w:rsidR="0054576A" w:rsidRDefault="0054576A">
    <w:pPr>
      <w:pStyle w:val="a9"/>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576A" w:rsidRDefault="0054576A" w:rsidP="006F6EC1">
    <w:pPr>
      <w:pStyle w:val="a9"/>
      <w:framePr w:wrap="none" w:vAnchor="text" w:hAnchor="margin" w:xAlign="center" w:y="1"/>
      <w:rPr>
        <w:rStyle w:val="af"/>
      </w:rPr>
    </w:pPr>
    <w:r>
      <w:rPr>
        <w:rStyle w:val="af"/>
      </w:rPr>
      <w:fldChar w:fldCharType="begin"/>
    </w:r>
    <w:r>
      <w:rPr>
        <w:rStyle w:val="af"/>
      </w:rPr>
      <w:instrText xml:space="preserve">PAGE  </w:instrText>
    </w:r>
    <w:r>
      <w:rPr>
        <w:rStyle w:val="af"/>
      </w:rPr>
      <w:fldChar w:fldCharType="separate"/>
    </w:r>
    <w:r>
      <w:rPr>
        <w:rStyle w:val="af"/>
        <w:noProof/>
      </w:rPr>
      <w:t>2</w:t>
    </w:r>
    <w:r>
      <w:rPr>
        <w:rStyle w:val="af"/>
      </w:rPr>
      <w:fldChar w:fldCharType="end"/>
    </w:r>
  </w:p>
  <w:p w:rsidR="0054576A" w:rsidRDefault="0054576A">
    <w:pPr>
      <w:pStyle w:val="a9"/>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30491583"/>
      <w:docPartObj>
        <w:docPartGallery w:val="Page Numbers (Bottom of Page)"/>
        <w:docPartUnique/>
      </w:docPartObj>
    </w:sdtPr>
    <w:sdtEndPr>
      <w:rPr>
        <w:noProof/>
      </w:rPr>
    </w:sdtEndPr>
    <w:sdtContent>
      <w:p w:rsidR="0054576A" w:rsidRDefault="0054576A">
        <w:pPr>
          <w:pStyle w:val="a9"/>
          <w:jc w:val="center"/>
        </w:pPr>
        <w:r>
          <w:fldChar w:fldCharType="begin"/>
        </w:r>
        <w:r>
          <w:instrText xml:space="preserve"> PAGE   \* MERGEFORMAT </w:instrText>
        </w:r>
        <w:r>
          <w:fldChar w:fldCharType="separate"/>
        </w:r>
        <w:r w:rsidR="00212E54">
          <w:rPr>
            <w:noProof/>
          </w:rPr>
          <w:t>21</w:t>
        </w:r>
        <w:r>
          <w:rPr>
            <w:noProof/>
          </w:rPr>
          <w:fldChar w:fldCharType="end"/>
        </w:r>
      </w:p>
    </w:sdtContent>
  </w:sdt>
  <w:p w:rsidR="0054576A" w:rsidRDefault="0054576A">
    <w:pPr>
      <w:pStyle w:val="a9"/>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92AD9" w:rsidRDefault="00392AD9" w:rsidP="00286BF9">
      <w:pPr>
        <w:spacing w:after="0" w:line="240" w:lineRule="auto"/>
      </w:pPr>
      <w:r>
        <w:separator/>
      </w:r>
    </w:p>
  </w:footnote>
  <w:footnote w:type="continuationSeparator" w:id="0">
    <w:p w:rsidR="00392AD9" w:rsidRDefault="00392AD9" w:rsidP="00286BF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C7108"/>
    <w:multiLevelType w:val="hybridMultilevel"/>
    <w:tmpl w:val="372E6C80"/>
    <w:lvl w:ilvl="0" w:tplc="C8E8070A">
      <w:start w:val="1"/>
      <w:numFmt w:val="bullet"/>
      <w:lvlText w:val="•"/>
      <w:lvlJc w:val="left"/>
      <w:pPr>
        <w:tabs>
          <w:tab w:val="num" w:pos="720"/>
        </w:tabs>
        <w:ind w:left="720" w:hanging="360"/>
      </w:pPr>
      <w:rPr>
        <w:rFonts w:ascii="Arial" w:hAnsi="Arial" w:hint="default"/>
      </w:rPr>
    </w:lvl>
    <w:lvl w:ilvl="1" w:tplc="7F267CD6" w:tentative="1">
      <w:start w:val="1"/>
      <w:numFmt w:val="bullet"/>
      <w:lvlText w:val="•"/>
      <w:lvlJc w:val="left"/>
      <w:pPr>
        <w:tabs>
          <w:tab w:val="num" w:pos="1440"/>
        </w:tabs>
        <w:ind w:left="1440" w:hanging="360"/>
      </w:pPr>
      <w:rPr>
        <w:rFonts w:ascii="Arial" w:hAnsi="Arial" w:hint="default"/>
      </w:rPr>
    </w:lvl>
    <w:lvl w:ilvl="2" w:tplc="896A27E0" w:tentative="1">
      <w:start w:val="1"/>
      <w:numFmt w:val="bullet"/>
      <w:lvlText w:val="•"/>
      <w:lvlJc w:val="left"/>
      <w:pPr>
        <w:tabs>
          <w:tab w:val="num" w:pos="2160"/>
        </w:tabs>
        <w:ind w:left="2160" w:hanging="360"/>
      </w:pPr>
      <w:rPr>
        <w:rFonts w:ascii="Arial" w:hAnsi="Arial" w:hint="default"/>
      </w:rPr>
    </w:lvl>
    <w:lvl w:ilvl="3" w:tplc="FF4EFD7C" w:tentative="1">
      <w:start w:val="1"/>
      <w:numFmt w:val="bullet"/>
      <w:lvlText w:val="•"/>
      <w:lvlJc w:val="left"/>
      <w:pPr>
        <w:tabs>
          <w:tab w:val="num" w:pos="2880"/>
        </w:tabs>
        <w:ind w:left="2880" w:hanging="360"/>
      </w:pPr>
      <w:rPr>
        <w:rFonts w:ascii="Arial" w:hAnsi="Arial" w:hint="default"/>
      </w:rPr>
    </w:lvl>
    <w:lvl w:ilvl="4" w:tplc="042AFF3A" w:tentative="1">
      <w:start w:val="1"/>
      <w:numFmt w:val="bullet"/>
      <w:lvlText w:val="•"/>
      <w:lvlJc w:val="left"/>
      <w:pPr>
        <w:tabs>
          <w:tab w:val="num" w:pos="3600"/>
        </w:tabs>
        <w:ind w:left="3600" w:hanging="360"/>
      </w:pPr>
      <w:rPr>
        <w:rFonts w:ascii="Arial" w:hAnsi="Arial" w:hint="default"/>
      </w:rPr>
    </w:lvl>
    <w:lvl w:ilvl="5" w:tplc="FD041FE8" w:tentative="1">
      <w:start w:val="1"/>
      <w:numFmt w:val="bullet"/>
      <w:lvlText w:val="•"/>
      <w:lvlJc w:val="left"/>
      <w:pPr>
        <w:tabs>
          <w:tab w:val="num" w:pos="4320"/>
        </w:tabs>
        <w:ind w:left="4320" w:hanging="360"/>
      </w:pPr>
      <w:rPr>
        <w:rFonts w:ascii="Arial" w:hAnsi="Arial" w:hint="default"/>
      </w:rPr>
    </w:lvl>
    <w:lvl w:ilvl="6" w:tplc="9372FE14" w:tentative="1">
      <w:start w:val="1"/>
      <w:numFmt w:val="bullet"/>
      <w:lvlText w:val="•"/>
      <w:lvlJc w:val="left"/>
      <w:pPr>
        <w:tabs>
          <w:tab w:val="num" w:pos="5040"/>
        </w:tabs>
        <w:ind w:left="5040" w:hanging="360"/>
      </w:pPr>
      <w:rPr>
        <w:rFonts w:ascii="Arial" w:hAnsi="Arial" w:hint="default"/>
      </w:rPr>
    </w:lvl>
    <w:lvl w:ilvl="7" w:tplc="E2D21B8A" w:tentative="1">
      <w:start w:val="1"/>
      <w:numFmt w:val="bullet"/>
      <w:lvlText w:val="•"/>
      <w:lvlJc w:val="left"/>
      <w:pPr>
        <w:tabs>
          <w:tab w:val="num" w:pos="5760"/>
        </w:tabs>
        <w:ind w:left="5760" w:hanging="360"/>
      </w:pPr>
      <w:rPr>
        <w:rFonts w:ascii="Arial" w:hAnsi="Arial" w:hint="default"/>
      </w:rPr>
    </w:lvl>
    <w:lvl w:ilvl="8" w:tplc="F568481E"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0A57B7C"/>
    <w:multiLevelType w:val="hybridMultilevel"/>
    <w:tmpl w:val="D26AE8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485A4E"/>
    <w:multiLevelType w:val="hybridMultilevel"/>
    <w:tmpl w:val="794842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7F250FD"/>
    <w:multiLevelType w:val="hybridMultilevel"/>
    <w:tmpl w:val="63960B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8302A73"/>
    <w:multiLevelType w:val="hybridMultilevel"/>
    <w:tmpl w:val="5E3201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0521869"/>
    <w:multiLevelType w:val="hybridMultilevel"/>
    <w:tmpl w:val="34B460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6011B15"/>
    <w:multiLevelType w:val="hybridMultilevel"/>
    <w:tmpl w:val="3F6802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A0F47C4"/>
    <w:multiLevelType w:val="hybridMultilevel"/>
    <w:tmpl w:val="E2CE856C"/>
    <w:lvl w:ilvl="0" w:tplc="13CCB834">
      <w:start w:val="1"/>
      <w:numFmt w:val="bullet"/>
      <w:lvlText w:val="•"/>
      <w:lvlJc w:val="left"/>
      <w:pPr>
        <w:tabs>
          <w:tab w:val="num" w:pos="720"/>
        </w:tabs>
        <w:ind w:left="720" w:hanging="360"/>
      </w:pPr>
      <w:rPr>
        <w:rFonts w:ascii="Arial" w:hAnsi="Arial" w:hint="default"/>
      </w:rPr>
    </w:lvl>
    <w:lvl w:ilvl="1" w:tplc="188E6A6A" w:tentative="1">
      <w:start w:val="1"/>
      <w:numFmt w:val="bullet"/>
      <w:lvlText w:val="•"/>
      <w:lvlJc w:val="left"/>
      <w:pPr>
        <w:tabs>
          <w:tab w:val="num" w:pos="1440"/>
        </w:tabs>
        <w:ind w:left="1440" w:hanging="360"/>
      </w:pPr>
      <w:rPr>
        <w:rFonts w:ascii="Arial" w:hAnsi="Arial" w:hint="default"/>
      </w:rPr>
    </w:lvl>
    <w:lvl w:ilvl="2" w:tplc="E5B264CC" w:tentative="1">
      <w:start w:val="1"/>
      <w:numFmt w:val="bullet"/>
      <w:lvlText w:val="•"/>
      <w:lvlJc w:val="left"/>
      <w:pPr>
        <w:tabs>
          <w:tab w:val="num" w:pos="2160"/>
        </w:tabs>
        <w:ind w:left="2160" w:hanging="360"/>
      </w:pPr>
      <w:rPr>
        <w:rFonts w:ascii="Arial" w:hAnsi="Arial" w:hint="default"/>
      </w:rPr>
    </w:lvl>
    <w:lvl w:ilvl="3" w:tplc="7C067992" w:tentative="1">
      <w:start w:val="1"/>
      <w:numFmt w:val="bullet"/>
      <w:lvlText w:val="•"/>
      <w:lvlJc w:val="left"/>
      <w:pPr>
        <w:tabs>
          <w:tab w:val="num" w:pos="2880"/>
        </w:tabs>
        <w:ind w:left="2880" w:hanging="360"/>
      </w:pPr>
      <w:rPr>
        <w:rFonts w:ascii="Arial" w:hAnsi="Arial" w:hint="default"/>
      </w:rPr>
    </w:lvl>
    <w:lvl w:ilvl="4" w:tplc="40206EC4" w:tentative="1">
      <w:start w:val="1"/>
      <w:numFmt w:val="bullet"/>
      <w:lvlText w:val="•"/>
      <w:lvlJc w:val="left"/>
      <w:pPr>
        <w:tabs>
          <w:tab w:val="num" w:pos="3600"/>
        </w:tabs>
        <w:ind w:left="3600" w:hanging="360"/>
      </w:pPr>
      <w:rPr>
        <w:rFonts w:ascii="Arial" w:hAnsi="Arial" w:hint="default"/>
      </w:rPr>
    </w:lvl>
    <w:lvl w:ilvl="5" w:tplc="DDE8A48C" w:tentative="1">
      <w:start w:val="1"/>
      <w:numFmt w:val="bullet"/>
      <w:lvlText w:val="•"/>
      <w:lvlJc w:val="left"/>
      <w:pPr>
        <w:tabs>
          <w:tab w:val="num" w:pos="4320"/>
        </w:tabs>
        <w:ind w:left="4320" w:hanging="360"/>
      </w:pPr>
      <w:rPr>
        <w:rFonts w:ascii="Arial" w:hAnsi="Arial" w:hint="default"/>
      </w:rPr>
    </w:lvl>
    <w:lvl w:ilvl="6" w:tplc="3664F57A" w:tentative="1">
      <w:start w:val="1"/>
      <w:numFmt w:val="bullet"/>
      <w:lvlText w:val="•"/>
      <w:lvlJc w:val="left"/>
      <w:pPr>
        <w:tabs>
          <w:tab w:val="num" w:pos="5040"/>
        </w:tabs>
        <w:ind w:left="5040" w:hanging="360"/>
      </w:pPr>
      <w:rPr>
        <w:rFonts w:ascii="Arial" w:hAnsi="Arial" w:hint="default"/>
      </w:rPr>
    </w:lvl>
    <w:lvl w:ilvl="7" w:tplc="F6967906" w:tentative="1">
      <w:start w:val="1"/>
      <w:numFmt w:val="bullet"/>
      <w:lvlText w:val="•"/>
      <w:lvlJc w:val="left"/>
      <w:pPr>
        <w:tabs>
          <w:tab w:val="num" w:pos="5760"/>
        </w:tabs>
        <w:ind w:left="5760" w:hanging="360"/>
      </w:pPr>
      <w:rPr>
        <w:rFonts w:ascii="Arial" w:hAnsi="Arial" w:hint="default"/>
      </w:rPr>
    </w:lvl>
    <w:lvl w:ilvl="8" w:tplc="537056F0"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33475C71"/>
    <w:multiLevelType w:val="hybridMultilevel"/>
    <w:tmpl w:val="418C15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5E1475A"/>
    <w:multiLevelType w:val="hybridMultilevel"/>
    <w:tmpl w:val="097E6BD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375F6A54"/>
    <w:multiLevelType w:val="hybridMultilevel"/>
    <w:tmpl w:val="EA9635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EFB57B3"/>
    <w:multiLevelType w:val="hybridMultilevel"/>
    <w:tmpl w:val="5E08D3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96F75F7"/>
    <w:multiLevelType w:val="hybridMultilevel"/>
    <w:tmpl w:val="ABD0FA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AA72174"/>
    <w:multiLevelType w:val="hybridMultilevel"/>
    <w:tmpl w:val="4560E4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EEF5F85"/>
    <w:multiLevelType w:val="hybridMultilevel"/>
    <w:tmpl w:val="705871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3B86FA0"/>
    <w:multiLevelType w:val="multilevel"/>
    <w:tmpl w:val="4926CF70"/>
    <w:lvl w:ilvl="0">
      <w:start w:val="5"/>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57E66A27"/>
    <w:multiLevelType w:val="hybridMultilevel"/>
    <w:tmpl w:val="2EF4C1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81C7EF2"/>
    <w:multiLevelType w:val="hybridMultilevel"/>
    <w:tmpl w:val="A7EE05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182043C"/>
    <w:multiLevelType w:val="hybridMultilevel"/>
    <w:tmpl w:val="DB4C95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2966C8E"/>
    <w:multiLevelType w:val="hybridMultilevel"/>
    <w:tmpl w:val="93B897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8387B62"/>
    <w:multiLevelType w:val="hybridMultilevel"/>
    <w:tmpl w:val="46D6F128"/>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1" w15:restartNumberingAfterBreak="0">
    <w:nsid w:val="70CC0A9D"/>
    <w:multiLevelType w:val="hybridMultilevel"/>
    <w:tmpl w:val="CA18A9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56A4695"/>
    <w:multiLevelType w:val="hybridMultilevel"/>
    <w:tmpl w:val="FBAA47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7B52847"/>
    <w:multiLevelType w:val="hybridMultilevel"/>
    <w:tmpl w:val="E70095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9464652"/>
    <w:multiLevelType w:val="hybridMultilevel"/>
    <w:tmpl w:val="18E2DAB2"/>
    <w:lvl w:ilvl="0" w:tplc="9BC455D0">
      <w:start w:val="1"/>
      <w:numFmt w:val="bullet"/>
      <w:lvlText w:val="•"/>
      <w:lvlJc w:val="left"/>
      <w:pPr>
        <w:tabs>
          <w:tab w:val="num" w:pos="720"/>
        </w:tabs>
        <w:ind w:left="720" w:hanging="360"/>
      </w:pPr>
      <w:rPr>
        <w:rFonts w:ascii="Arial" w:hAnsi="Arial" w:hint="default"/>
      </w:rPr>
    </w:lvl>
    <w:lvl w:ilvl="1" w:tplc="7182FD78" w:tentative="1">
      <w:start w:val="1"/>
      <w:numFmt w:val="bullet"/>
      <w:lvlText w:val="•"/>
      <w:lvlJc w:val="left"/>
      <w:pPr>
        <w:tabs>
          <w:tab w:val="num" w:pos="1440"/>
        </w:tabs>
        <w:ind w:left="1440" w:hanging="360"/>
      </w:pPr>
      <w:rPr>
        <w:rFonts w:ascii="Arial" w:hAnsi="Arial" w:hint="default"/>
      </w:rPr>
    </w:lvl>
    <w:lvl w:ilvl="2" w:tplc="675E222E" w:tentative="1">
      <w:start w:val="1"/>
      <w:numFmt w:val="bullet"/>
      <w:lvlText w:val="•"/>
      <w:lvlJc w:val="left"/>
      <w:pPr>
        <w:tabs>
          <w:tab w:val="num" w:pos="2160"/>
        </w:tabs>
        <w:ind w:left="2160" w:hanging="360"/>
      </w:pPr>
      <w:rPr>
        <w:rFonts w:ascii="Arial" w:hAnsi="Arial" w:hint="default"/>
      </w:rPr>
    </w:lvl>
    <w:lvl w:ilvl="3" w:tplc="BB00653C" w:tentative="1">
      <w:start w:val="1"/>
      <w:numFmt w:val="bullet"/>
      <w:lvlText w:val="•"/>
      <w:lvlJc w:val="left"/>
      <w:pPr>
        <w:tabs>
          <w:tab w:val="num" w:pos="2880"/>
        </w:tabs>
        <w:ind w:left="2880" w:hanging="360"/>
      </w:pPr>
      <w:rPr>
        <w:rFonts w:ascii="Arial" w:hAnsi="Arial" w:hint="default"/>
      </w:rPr>
    </w:lvl>
    <w:lvl w:ilvl="4" w:tplc="2E06FA58" w:tentative="1">
      <w:start w:val="1"/>
      <w:numFmt w:val="bullet"/>
      <w:lvlText w:val="•"/>
      <w:lvlJc w:val="left"/>
      <w:pPr>
        <w:tabs>
          <w:tab w:val="num" w:pos="3600"/>
        </w:tabs>
        <w:ind w:left="3600" w:hanging="360"/>
      </w:pPr>
      <w:rPr>
        <w:rFonts w:ascii="Arial" w:hAnsi="Arial" w:hint="default"/>
      </w:rPr>
    </w:lvl>
    <w:lvl w:ilvl="5" w:tplc="99865420" w:tentative="1">
      <w:start w:val="1"/>
      <w:numFmt w:val="bullet"/>
      <w:lvlText w:val="•"/>
      <w:lvlJc w:val="left"/>
      <w:pPr>
        <w:tabs>
          <w:tab w:val="num" w:pos="4320"/>
        </w:tabs>
        <w:ind w:left="4320" w:hanging="360"/>
      </w:pPr>
      <w:rPr>
        <w:rFonts w:ascii="Arial" w:hAnsi="Arial" w:hint="default"/>
      </w:rPr>
    </w:lvl>
    <w:lvl w:ilvl="6" w:tplc="B058D340" w:tentative="1">
      <w:start w:val="1"/>
      <w:numFmt w:val="bullet"/>
      <w:lvlText w:val="•"/>
      <w:lvlJc w:val="left"/>
      <w:pPr>
        <w:tabs>
          <w:tab w:val="num" w:pos="5040"/>
        </w:tabs>
        <w:ind w:left="5040" w:hanging="360"/>
      </w:pPr>
      <w:rPr>
        <w:rFonts w:ascii="Arial" w:hAnsi="Arial" w:hint="default"/>
      </w:rPr>
    </w:lvl>
    <w:lvl w:ilvl="7" w:tplc="F06C047C" w:tentative="1">
      <w:start w:val="1"/>
      <w:numFmt w:val="bullet"/>
      <w:lvlText w:val="•"/>
      <w:lvlJc w:val="left"/>
      <w:pPr>
        <w:tabs>
          <w:tab w:val="num" w:pos="5760"/>
        </w:tabs>
        <w:ind w:left="5760" w:hanging="360"/>
      </w:pPr>
      <w:rPr>
        <w:rFonts w:ascii="Arial" w:hAnsi="Arial" w:hint="default"/>
      </w:rPr>
    </w:lvl>
    <w:lvl w:ilvl="8" w:tplc="621EA2B4"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7E902D26"/>
    <w:multiLevelType w:val="hybridMultilevel"/>
    <w:tmpl w:val="F7D6961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 w15:restartNumberingAfterBreak="0">
    <w:nsid w:val="7F775462"/>
    <w:multiLevelType w:val="multilevel"/>
    <w:tmpl w:val="FD36BE52"/>
    <w:lvl w:ilvl="0">
      <w:start w:val="2"/>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7FC041EC"/>
    <w:multiLevelType w:val="multilevel"/>
    <w:tmpl w:val="B7B4E238"/>
    <w:lvl w:ilvl="0">
      <w:start w:val="1"/>
      <w:numFmt w:val="decimal"/>
      <w:lvlText w:val="%1."/>
      <w:lvlJc w:val="left"/>
      <w:pPr>
        <w:ind w:left="720" w:hanging="360"/>
      </w:pPr>
      <w:rPr>
        <w:rFonts w:ascii="Times New Roman" w:hAnsi="Times New Roman" w:hint="default"/>
        <w:b/>
        <w:i w:val="0"/>
        <w:sz w:val="28"/>
      </w:rPr>
    </w:lvl>
    <w:lvl w:ilvl="1">
      <w:start w:val="1"/>
      <w:numFmt w:val="decimal"/>
      <w:isLgl/>
      <w:lvlText w:val="%1.%2"/>
      <w:lvlJc w:val="left"/>
      <w:pPr>
        <w:ind w:left="900" w:hanging="540"/>
      </w:pPr>
      <w:rPr>
        <w:rFonts w:hint="default"/>
      </w:rPr>
    </w:lvl>
    <w:lvl w:ilvl="2">
      <w:start w:val="4"/>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20"/>
  </w:num>
  <w:num w:numId="2">
    <w:abstractNumId w:val="27"/>
  </w:num>
  <w:num w:numId="3">
    <w:abstractNumId w:val="4"/>
  </w:num>
  <w:num w:numId="4">
    <w:abstractNumId w:val="21"/>
  </w:num>
  <w:num w:numId="5">
    <w:abstractNumId w:val="2"/>
  </w:num>
  <w:num w:numId="6">
    <w:abstractNumId w:val="24"/>
  </w:num>
  <w:num w:numId="7">
    <w:abstractNumId w:val="26"/>
  </w:num>
  <w:num w:numId="8">
    <w:abstractNumId w:val="6"/>
  </w:num>
  <w:num w:numId="9">
    <w:abstractNumId w:val="13"/>
  </w:num>
  <w:num w:numId="10">
    <w:abstractNumId w:val="19"/>
  </w:num>
  <w:num w:numId="11">
    <w:abstractNumId w:val="10"/>
  </w:num>
  <w:num w:numId="12">
    <w:abstractNumId w:val="14"/>
  </w:num>
  <w:num w:numId="13">
    <w:abstractNumId w:val="17"/>
  </w:num>
  <w:num w:numId="14">
    <w:abstractNumId w:val="11"/>
  </w:num>
  <w:num w:numId="15">
    <w:abstractNumId w:val="16"/>
  </w:num>
  <w:num w:numId="16">
    <w:abstractNumId w:val="18"/>
  </w:num>
  <w:num w:numId="17">
    <w:abstractNumId w:val="22"/>
  </w:num>
  <w:num w:numId="18">
    <w:abstractNumId w:val="1"/>
  </w:num>
  <w:num w:numId="19">
    <w:abstractNumId w:val="8"/>
  </w:num>
  <w:num w:numId="20">
    <w:abstractNumId w:val="3"/>
  </w:num>
  <w:num w:numId="21">
    <w:abstractNumId w:val="15"/>
  </w:num>
  <w:num w:numId="22">
    <w:abstractNumId w:val="7"/>
  </w:num>
  <w:num w:numId="23">
    <w:abstractNumId w:val="5"/>
  </w:num>
  <w:num w:numId="24">
    <w:abstractNumId w:val="0"/>
  </w:num>
  <w:num w:numId="25">
    <w:abstractNumId w:val="23"/>
  </w:num>
  <w:num w:numId="26">
    <w:abstractNumId w:val="12"/>
  </w:num>
  <w:num w:numId="27">
    <w:abstractNumId w:val="25"/>
  </w:num>
  <w:num w:numId="2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6BF9"/>
    <w:rsid w:val="000015BF"/>
    <w:rsid w:val="00002265"/>
    <w:rsid w:val="000051F5"/>
    <w:rsid w:val="00006220"/>
    <w:rsid w:val="00010A67"/>
    <w:rsid w:val="000156D9"/>
    <w:rsid w:val="00022363"/>
    <w:rsid w:val="00037EC3"/>
    <w:rsid w:val="000401DA"/>
    <w:rsid w:val="000458D3"/>
    <w:rsid w:val="0005221B"/>
    <w:rsid w:val="000562AF"/>
    <w:rsid w:val="00062F9A"/>
    <w:rsid w:val="0007003F"/>
    <w:rsid w:val="00072F6A"/>
    <w:rsid w:val="00074A22"/>
    <w:rsid w:val="000759A9"/>
    <w:rsid w:val="00076E1B"/>
    <w:rsid w:val="00080E75"/>
    <w:rsid w:val="0008596C"/>
    <w:rsid w:val="00096C71"/>
    <w:rsid w:val="000A18B9"/>
    <w:rsid w:val="000A3D9D"/>
    <w:rsid w:val="000A7468"/>
    <w:rsid w:val="000B18E9"/>
    <w:rsid w:val="000B1D8B"/>
    <w:rsid w:val="000B3695"/>
    <w:rsid w:val="000C743F"/>
    <w:rsid w:val="000D37E7"/>
    <w:rsid w:val="000D47AA"/>
    <w:rsid w:val="000D5F4A"/>
    <w:rsid w:val="000E2C6A"/>
    <w:rsid w:val="000E4139"/>
    <w:rsid w:val="000E6D58"/>
    <w:rsid w:val="000F2B27"/>
    <w:rsid w:val="000F6221"/>
    <w:rsid w:val="000F6A66"/>
    <w:rsid w:val="000F6D8B"/>
    <w:rsid w:val="00103D7A"/>
    <w:rsid w:val="00106E71"/>
    <w:rsid w:val="00110686"/>
    <w:rsid w:val="00116995"/>
    <w:rsid w:val="001201C1"/>
    <w:rsid w:val="001226C4"/>
    <w:rsid w:val="00130CB2"/>
    <w:rsid w:val="00132C66"/>
    <w:rsid w:val="00134F27"/>
    <w:rsid w:val="00135A60"/>
    <w:rsid w:val="00141137"/>
    <w:rsid w:val="001445C7"/>
    <w:rsid w:val="0014568E"/>
    <w:rsid w:val="001457B1"/>
    <w:rsid w:val="00146023"/>
    <w:rsid w:val="001548E3"/>
    <w:rsid w:val="001600BE"/>
    <w:rsid w:val="00162A2F"/>
    <w:rsid w:val="00166707"/>
    <w:rsid w:val="00171068"/>
    <w:rsid w:val="00174061"/>
    <w:rsid w:val="0017502F"/>
    <w:rsid w:val="00175499"/>
    <w:rsid w:val="001754BE"/>
    <w:rsid w:val="00175DAB"/>
    <w:rsid w:val="00176338"/>
    <w:rsid w:val="00176CB2"/>
    <w:rsid w:val="001834E8"/>
    <w:rsid w:val="00185A1B"/>
    <w:rsid w:val="00194D63"/>
    <w:rsid w:val="001A19BD"/>
    <w:rsid w:val="001A24CC"/>
    <w:rsid w:val="001A3327"/>
    <w:rsid w:val="001A45DD"/>
    <w:rsid w:val="001A4AFF"/>
    <w:rsid w:val="001B01B7"/>
    <w:rsid w:val="001B1AF4"/>
    <w:rsid w:val="001B31A4"/>
    <w:rsid w:val="001B3BB0"/>
    <w:rsid w:val="001B587F"/>
    <w:rsid w:val="001C0EB0"/>
    <w:rsid w:val="001C6633"/>
    <w:rsid w:val="001C6A62"/>
    <w:rsid w:val="001C7B1A"/>
    <w:rsid w:val="001D0196"/>
    <w:rsid w:val="001D169F"/>
    <w:rsid w:val="001E4634"/>
    <w:rsid w:val="001E5A83"/>
    <w:rsid w:val="001E7E64"/>
    <w:rsid w:val="001F27F5"/>
    <w:rsid w:val="001F3D88"/>
    <w:rsid w:val="001F4048"/>
    <w:rsid w:val="00201345"/>
    <w:rsid w:val="0020563A"/>
    <w:rsid w:val="00205C11"/>
    <w:rsid w:val="00206B21"/>
    <w:rsid w:val="00212E54"/>
    <w:rsid w:val="00213AD1"/>
    <w:rsid w:val="00222A2D"/>
    <w:rsid w:val="002247EC"/>
    <w:rsid w:val="00227E4F"/>
    <w:rsid w:val="00230057"/>
    <w:rsid w:val="002332A5"/>
    <w:rsid w:val="0023338D"/>
    <w:rsid w:val="002369B4"/>
    <w:rsid w:val="0024250E"/>
    <w:rsid w:val="002517C5"/>
    <w:rsid w:val="00252A28"/>
    <w:rsid w:val="0025558E"/>
    <w:rsid w:val="00262987"/>
    <w:rsid w:val="00263286"/>
    <w:rsid w:val="00264F31"/>
    <w:rsid w:val="0026740F"/>
    <w:rsid w:val="00273937"/>
    <w:rsid w:val="00275A9A"/>
    <w:rsid w:val="002772DE"/>
    <w:rsid w:val="00277563"/>
    <w:rsid w:val="00280373"/>
    <w:rsid w:val="00281218"/>
    <w:rsid w:val="002866DF"/>
    <w:rsid w:val="00286BF9"/>
    <w:rsid w:val="00287173"/>
    <w:rsid w:val="002915AA"/>
    <w:rsid w:val="00291D57"/>
    <w:rsid w:val="00296060"/>
    <w:rsid w:val="00297B4A"/>
    <w:rsid w:val="002A54A6"/>
    <w:rsid w:val="002C1555"/>
    <w:rsid w:val="002C248D"/>
    <w:rsid w:val="002C6B61"/>
    <w:rsid w:val="002D1DBC"/>
    <w:rsid w:val="002D2E69"/>
    <w:rsid w:val="002D47CA"/>
    <w:rsid w:val="002D643D"/>
    <w:rsid w:val="002E34A6"/>
    <w:rsid w:val="002E381A"/>
    <w:rsid w:val="002E53E5"/>
    <w:rsid w:val="002F1183"/>
    <w:rsid w:val="002F1D7C"/>
    <w:rsid w:val="002F22B1"/>
    <w:rsid w:val="002F43E6"/>
    <w:rsid w:val="002F52A3"/>
    <w:rsid w:val="00302420"/>
    <w:rsid w:val="0030467E"/>
    <w:rsid w:val="00304A14"/>
    <w:rsid w:val="00305E4A"/>
    <w:rsid w:val="0031081D"/>
    <w:rsid w:val="00310ED6"/>
    <w:rsid w:val="00313C65"/>
    <w:rsid w:val="0031706D"/>
    <w:rsid w:val="00325725"/>
    <w:rsid w:val="00326B2D"/>
    <w:rsid w:val="00330D2F"/>
    <w:rsid w:val="0033409E"/>
    <w:rsid w:val="00335C75"/>
    <w:rsid w:val="0034280C"/>
    <w:rsid w:val="003436B1"/>
    <w:rsid w:val="00344F04"/>
    <w:rsid w:val="003627F0"/>
    <w:rsid w:val="00363A09"/>
    <w:rsid w:val="00363FC7"/>
    <w:rsid w:val="00364EB9"/>
    <w:rsid w:val="00365558"/>
    <w:rsid w:val="00367858"/>
    <w:rsid w:val="00370BB2"/>
    <w:rsid w:val="00371D29"/>
    <w:rsid w:val="00375B4B"/>
    <w:rsid w:val="0037721A"/>
    <w:rsid w:val="00377595"/>
    <w:rsid w:val="0037763C"/>
    <w:rsid w:val="00380182"/>
    <w:rsid w:val="00381527"/>
    <w:rsid w:val="00386BB0"/>
    <w:rsid w:val="003871B5"/>
    <w:rsid w:val="00391EE7"/>
    <w:rsid w:val="00392AD9"/>
    <w:rsid w:val="00394054"/>
    <w:rsid w:val="0039488E"/>
    <w:rsid w:val="00395A59"/>
    <w:rsid w:val="003A1EDD"/>
    <w:rsid w:val="003A2B60"/>
    <w:rsid w:val="003A5613"/>
    <w:rsid w:val="003B1EE4"/>
    <w:rsid w:val="003B4691"/>
    <w:rsid w:val="003B4EE2"/>
    <w:rsid w:val="003B61E2"/>
    <w:rsid w:val="003B783A"/>
    <w:rsid w:val="003C2344"/>
    <w:rsid w:val="003C3A8B"/>
    <w:rsid w:val="003C7EE5"/>
    <w:rsid w:val="003D1DA9"/>
    <w:rsid w:val="003D6B04"/>
    <w:rsid w:val="003D7944"/>
    <w:rsid w:val="003D7976"/>
    <w:rsid w:val="003E04BA"/>
    <w:rsid w:val="003E44C7"/>
    <w:rsid w:val="003F1E28"/>
    <w:rsid w:val="003F34FC"/>
    <w:rsid w:val="003F3585"/>
    <w:rsid w:val="003F64BC"/>
    <w:rsid w:val="003F67A1"/>
    <w:rsid w:val="004003FB"/>
    <w:rsid w:val="00402589"/>
    <w:rsid w:val="00403148"/>
    <w:rsid w:val="00404DE4"/>
    <w:rsid w:val="00405A0D"/>
    <w:rsid w:val="004132C9"/>
    <w:rsid w:val="004154D5"/>
    <w:rsid w:val="00416FE3"/>
    <w:rsid w:val="00417A38"/>
    <w:rsid w:val="00417FA4"/>
    <w:rsid w:val="00422EE4"/>
    <w:rsid w:val="00423089"/>
    <w:rsid w:val="00425414"/>
    <w:rsid w:val="00435A16"/>
    <w:rsid w:val="004452C6"/>
    <w:rsid w:val="0045078F"/>
    <w:rsid w:val="00457AE3"/>
    <w:rsid w:val="00461FD8"/>
    <w:rsid w:val="004626EA"/>
    <w:rsid w:val="00462B5B"/>
    <w:rsid w:val="00462C97"/>
    <w:rsid w:val="00467B54"/>
    <w:rsid w:val="00471625"/>
    <w:rsid w:val="00472D52"/>
    <w:rsid w:val="00474DAF"/>
    <w:rsid w:val="004758AC"/>
    <w:rsid w:val="00484493"/>
    <w:rsid w:val="00485B77"/>
    <w:rsid w:val="00487CE7"/>
    <w:rsid w:val="00490C44"/>
    <w:rsid w:val="004969A0"/>
    <w:rsid w:val="004A6261"/>
    <w:rsid w:val="004C05D0"/>
    <w:rsid w:val="004C0D0E"/>
    <w:rsid w:val="004C3576"/>
    <w:rsid w:val="004C3A0F"/>
    <w:rsid w:val="004C434D"/>
    <w:rsid w:val="004C62E1"/>
    <w:rsid w:val="004E22A1"/>
    <w:rsid w:val="004E27D2"/>
    <w:rsid w:val="004E3135"/>
    <w:rsid w:val="004E4AEE"/>
    <w:rsid w:val="004F5DD5"/>
    <w:rsid w:val="0050012F"/>
    <w:rsid w:val="00514F7A"/>
    <w:rsid w:val="00515AC9"/>
    <w:rsid w:val="005170DF"/>
    <w:rsid w:val="00521473"/>
    <w:rsid w:val="00521599"/>
    <w:rsid w:val="005233C8"/>
    <w:rsid w:val="00524589"/>
    <w:rsid w:val="00524C00"/>
    <w:rsid w:val="00527668"/>
    <w:rsid w:val="00532A09"/>
    <w:rsid w:val="00535EF6"/>
    <w:rsid w:val="00536E6D"/>
    <w:rsid w:val="005375A1"/>
    <w:rsid w:val="005376BF"/>
    <w:rsid w:val="00542F92"/>
    <w:rsid w:val="0054576A"/>
    <w:rsid w:val="00555B84"/>
    <w:rsid w:val="00555FCC"/>
    <w:rsid w:val="0056145D"/>
    <w:rsid w:val="005620B3"/>
    <w:rsid w:val="005635DB"/>
    <w:rsid w:val="00563C32"/>
    <w:rsid w:val="00565303"/>
    <w:rsid w:val="00565598"/>
    <w:rsid w:val="00565961"/>
    <w:rsid w:val="0056603E"/>
    <w:rsid w:val="00567615"/>
    <w:rsid w:val="005700CE"/>
    <w:rsid w:val="00572294"/>
    <w:rsid w:val="005744A1"/>
    <w:rsid w:val="00575022"/>
    <w:rsid w:val="00576D94"/>
    <w:rsid w:val="0057726C"/>
    <w:rsid w:val="00580509"/>
    <w:rsid w:val="0058108F"/>
    <w:rsid w:val="00582804"/>
    <w:rsid w:val="00582E21"/>
    <w:rsid w:val="005840C1"/>
    <w:rsid w:val="00586B00"/>
    <w:rsid w:val="00594016"/>
    <w:rsid w:val="0059477D"/>
    <w:rsid w:val="0059696A"/>
    <w:rsid w:val="005A4662"/>
    <w:rsid w:val="005A5162"/>
    <w:rsid w:val="005B0DC5"/>
    <w:rsid w:val="005B12A5"/>
    <w:rsid w:val="005B14A0"/>
    <w:rsid w:val="005B44D0"/>
    <w:rsid w:val="005B528B"/>
    <w:rsid w:val="005B5787"/>
    <w:rsid w:val="005C248F"/>
    <w:rsid w:val="005C58C6"/>
    <w:rsid w:val="005C6F66"/>
    <w:rsid w:val="005D1B87"/>
    <w:rsid w:val="005D4C2C"/>
    <w:rsid w:val="005E0CDC"/>
    <w:rsid w:val="005E1AD4"/>
    <w:rsid w:val="005E2B34"/>
    <w:rsid w:val="005E5C09"/>
    <w:rsid w:val="005F28CF"/>
    <w:rsid w:val="005F39A8"/>
    <w:rsid w:val="005F69CD"/>
    <w:rsid w:val="00600103"/>
    <w:rsid w:val="0060273B"/>
    <w:rsid w:val="00605BC9"/>
    <w:rsid w:val="00611848"/>
    <w:rsid w:val="006128AE"/>
    <w:rsid w:val="0061392B"/>
    <w:rsid w:val="00621040"/>
    <w:rsid w:val="00624A1F"/>
    <w:rsid w:val="00626B13"/>
    <w:rsid w:val="00626BAA"/>
    <w:rsid w:val="0063780E"/>
    <w:rsid w:val="00647DF0"/>
    <w:rsid w:val="00652A04"/>
    <w:rsid w:val="00657F90"/>
    <w:rsid w:val="006604B1"/>
    <w:rsid w:val="00662BBF"/>
    <w:rsid w:val="006633A1"/>
    <w:rsid w:val="006711D9"/>
    <w:rsid w:val="00674C67"/>
    <w:rsid w:val="00682B1C"/>
    <w:rsid w:val="0068633E"/>
    <w:rsid w:val="00687803"/>
    <w:rsid w:val="0069014E"/>
    <w:rsid w:val="00691001"/>
    <w:rsid w:val="0069113F"/>
    <w:rsid w:val="006928FF"/>
    <w:rsid w:val="00692F78"/>
    <w:rsid w:val="006958C5"/>
    <w:rsid w:val="00697338"/>
    <w:rsid w:val="00697F90"/>
    <w:rsid w:val="006A1B05"/>
    <w:rsid w:val="006A3ABA"/>
    <w:rsid w:val="006A7873"/>
    <w:rsid w:val="006B22A0"/>
    <w:rsid w:val="006B78FC"/>
    <w:rsid w:val="006C33BD"/>
    <w:rsid w:val="006C457D"/>
    <w:rsid w:val="006C6510"/>
    <w:rsid w:val="006D2C7A"/>
    <w:rsid w:val="006E1045"/>
    <w:rsid w:val="006E2265"/>
    <w:rsid w:val="006E3BF3"/>
    <w:rsid w:val="006E59A9"/>
    <w:rsid w:val="006F144F"/>
    <w:rsid w:val="006F1FA2"/>
    <w:rsid w:val="006F2BEC"/>
    <w:rsid w:val="006F63C1"/>
    <w:rsid w:val="006F6500"/>
    <w:rsid w:val="006F6EC1"/>
    <w:rsid w:val="007006BE"/>
    <w:rsid w:val="007022FC"/>
    <w:rsid w:val="00702FD7"/>
    <w:rsid w:val="00703C51"/>
    <w:rsid w:val="00705FB7"/>
    <w:rsid w:val="00710DCE"/>
    <w:rsid w:val="007168FE"/>
    <w:rsid w:val="00722183"/>
    <w:rsid w:val="00732129"/>
    <w:rsid w:val="0073343F"/>
    <w:rsid w:val="00740DF9"/>
    <w:rsid w:val="0074380D"/>
    <w:rsid w:val="00745BCC"/>
    <w:rsid w:val="007501D1"/>
    <w:rsid w:val="007545D7"/>
    <w:rsid w:val="00755058"/>
    <w:rsid w:val="00756C28"/>
    <w:rsid w:val="007572CA"/>
    <w:rsid w:val="007608B0"/>
    <w:rsid w:val="00761EF7"/>
    <w:rsid w:val="00775209"/>
    <w:rsid w:val="00776456"/>
    <w:rsid w:val="00791546"/>
    <w:rsid w:val="00792497"/>
    <w:rsid w:val="00794EDF"/>
    <w:rsid w:val="007A1132"/>
    <w:rsid w:val="007A1938"/>
    <w:rsid w:val="007A27D2"/>
    <w:rsid w:val="007A2E61"/>
    <w:rsid w:val="007B797F"/>
    <w:rsid w:val="007C27CB"/>
    <w:rsid w:val="007C5479"/>
    <w:rsid w:val="007C56A8"/>
    <w:rsid w:val="007D17E2"/>
    <w:rsid w:val="007D32EB"/>
    <w:rsid w:val="007D56AB"/>
    <w:rsid w:val="007E1793"/>
    <w:rsid w:val="007E34DE"/>
    <w:rsid w:val="007E4B75"/>
    <w:rsid w:val="007E59FF"/>
    <w:rsid w:val="007F09CA"/>
    <w:rsid w:val="007F3BF1"/>
    <w:rsid w:val="007F3FDC"/>
    <w:rsid w:val="007F5E0D"/>
    <w:rsid w:val="007F6D02"/>
    <w:rsid w:val="00800E9E"/>
    <w:rsid w:val="008028A5"/>
    <w:rsid w:val="00802929"/>
    <w:rsid w:val="00802FFD"/>
    <w:rsid w:val="00803863"/>
    <w:rsid w:val="00811B9E"/>
    <w:rsid w:val="00814189"/>
    <w:rsid w:val="00814365"/>
    <w:rsid w:val="00814F2C"/>
    <w:rsid w:val="008169A9"/>
    <w:rsid w:val="00822D2D"/>
    <w:rsid w:val="00825560"/>
    <w:rsid w:val="008305D5"/>
    <w:rsid w:val="00831391"/>
    <w:rsid w:val="00831989"/>
    <w:rsid w:val="00835C0C"/>
    <w:rsid w:val="00836B8D"/>
    <w:rsid w:val="00841CF0"/>
    <w:rsid w:val="00843FFD"/>
    <w:rsid w:val="00845BD2"/>
    <w:rsid w:val="00847AF9"/>
    <w:rsid w:val="00852999"/>
    <w:rsid w:val="008531E8"/>
    <w:rsid w:val="00853509"/>
    <w:rsid w:val="00857A3B"/>
    <w:rsid w:val="00863887"/>
    <w:rsid w:val="008654DE"/>
    <w:rsid w:val="008711A3"/>
    <w:rsid w:val="00874302"/>
    <w:rsid w:val="00875AB2"/>
    <w:rsid w:val="00875C8B"/>
    <w:rsid w:val="0087781E"/>
    <w:rsid w:val="00877A6D"/>
    <w:rsid w:val="008800A7"/>
    <w:rsid w:val="0088153F"/>
    <w:rsid w:val="00884B41"/>
    <w:rsid w:val="00886A7F"/>
    <w:rsid w:val="00886DDF"/>
    <w:rsid w:val="00887C17"/>
    <w:rsid w:val="0089057D"/>
    <w:rsid w:val="008909B4"/>
    <w:rsid w:val="008931D0"/>
    <w:rsid w:val="008939DD"/>
    <w:rsid w:val="008A1DFA"/>
    <w:rsid w:val="008A3CE9"/>
    <w:rsid w:val="008A4C59"/>
    <w:rsid w:val="008A64B0"/>
    <w:rsid w:val="008B4E9D"/>
    <w:rsid w:val="008B7265"/>
    <w:rsid w:val="008B7F09"/>
    <w:rsid w:val="008C1108"/>
    <w:rsid w:val="008C62FF"/>
    <w:rsid w:val="008C77D0"/>
    <w:rsid w:val="008C785A"/>
    <w:rsid w:val="008D0787"/>
    <w:rsid w:val="008D4017"/>
    <w:rsid w:val="008D4561"/>
    <w:rsid w:val="008E110E"/>
    <w:rsid w:val="008E7C06"/>
    <w:rsid w:val="008F07F6"/>
    <w:rsid w:val="008F0BE5"/>
    <w:rsid w:val="008F1321"/>
    <w:rsid w:val="008F212B"/>
    <w:rsid w:val="008F30C2"/>
    <w:rsid w:val="008F52DC"/>
    <w:rsid w:val="008F5B3B"/>
    <w:rsid w:val="0090723A"/>
    <w:rsid w:val="00911945"/>
    <w:rsid w:val="00920CFC"/>
    <w:rsid w:val="00921009"/>
    <w:rsid w:val="0092346B"/>
    <w:rsid w:val="009235CF"/>
    <w:rsid w:val="0092563D"/>
    <w:rsid w:val="00927E43"/>
    <w:rsid w:val="00932F2E"/>
    <w:rsid w:val="00934780"/>
    <w:rsid w:val="00934985"/>
    <w:rsid w:val="00934CFE"/>
    <w:rsid w:val="00936AD6"/>
    <w:rsid w:val="00941326"/>
    <w:rsid w:val="009456C7"/>
    <w:rsid w:val="00950262"/>
    <w:rsid w:val="0095109C"/>
    <w:rsid w:val="009513CE"/>
    <w:rsid w:val="00960490"/>
    <w:rsid w:val="00960ED6"/>
    <w:rsid w:val="00962F6B"/>
    <w:rsid w:val="009646E3"/>
    <w:rsid w:val="009710B2"/>
    <w:rsid w:val="009A0C71"/>
    <w:rsid w:val="009A450D"/>
    <w:rsid w:val="009B0C46"/>
    <w:rsid w:val="009B1E26"/>
    <w:rsid w:val="009C0168"/>
    <w:rsid w:val="009C3C90"/>
    <w:rsid w:val="009C48F9"/>
    <w:rsid w:val="009D0E23"/>
    <w:rsid w:val="009D3A7D"/>
    <w:rsid w:val="009D3E89"/>
    <w:rsid w:val="009D537A"/>
    <w:rsid w:val="009D6C5F"/>
    <w:rsid w:val="009E1A03"/>
    <w:rsid w:val="009E3F92"/>
    <w:rsid w:val="009E4EB1"/>
    <w:rsid w:val="009E6EB4"/>
    <w:rsid w:val="009F19B0"/>
    <w:rsid w:val="009F699A"/>
    <w:rsid w:val="00A04196"/>
    <w:rsid w:val="00A15F3D"/>
    <w:rsid w:val="00A212CC"/>
    <w:rsid w:val="00A21B03"/>
    <w:rsid w:val="00A2504C"/>
    <w:rsid w:val="00A26AF0"/>
    <w:rsid w:val="00A26E19"/>
    <w:rsid w:val="00A34F0A"/>
    <w:rsid w:val="00A37487"/>
    <w:rsid w:val="00A41965"/>
    <w:rsid w:val="00A42375"/>
    <w:rsid w:val="00A479A8"/>
    <w:rsid w:val="00A56AF6"/>
    <w:rsid w:val="00A60B22"/>
    <w:rsid w:val="00A61712"/>
    <w:rsid w:val="00A63D89"/>
    <w:rsid w:val="00A65B73"/>
    <w:rsid w:val="00A75335"/>
    <w:rsid w:val="00A75E88"/>
    <w:rsid w:val="00A77FF4"/>
    <w:rsid w:val="00A877E4"/>
    <w:rsid w:val="00A93386"/>
    <w:rsid w:val="00AA0A6E"/>
    <w:rsid w:val="00AA2E35"/>
    <w:rsid w:val="00AB13B5"/>
    <w:rsid w:val="00AB4624"/>
    <w:rsid w:val="00AB48E9"/>
    <w:rsid w:val="00AC4B7A"/>
    <w:rsid w:val="00AC61B2"/>
    <w:rsid w:val="00AC7495"/>
    <w:rsid w:val="00AD0AD0"/>
    <w:rsid w:val="00AD41DA"/>
    <w:rsid w:val="00AD4A72"/>
    <w:rsid w:val="00AD646E"/>
    <w:rsid w:val="00AD7436"/>
    <w:rsid w:val="00AE0FEE"/>
    <w:rsid w:val="00AE1FA7"/>
    <w:rsid w:val="00AE30DC"/>
    <w:rsid w:val="00AE4744"/>
    <w:rsid w:val="00AF52B3"/>
    <w:rsid w:val="00AF7441"/>
    <w:rsid w:val="00B016AD"/>
    <w:rsid w:val="00B0334F"/>
    <w:rsid w:val="00B07F8E"/>
    <w:rsid w:val="00B12B3B"/>
    <w:rsid w:val="00B141C3"/>
    <w:rsid w:val="00B14228"/>
    <w:rsid w:val="00B14A5C"/>
    <w:rsid w:val="00B14CA9"/>
    <w:rsid w:val="00B22638"/>
    <w:rsid w:val="00B25FE0"/>
    <w:rsid w:val="00B26EE4"/>
    <w:rsid w:val="00B27C0F"/>
    <w:rsid w:val="00B448C9"/>
    <w:rsid w:val="00B462BC"/>
    <w:rsid w:val="00B465CD"/>
    <w:rsid w:val="00B52C62"/>
    <w:rsid w:val="00B52E01"/>
    <w:rsid w:val="00B55400"/>
    <w:rsid w:val="00B55797"/>
    <w:rsid w:val="00B559A2"/>
    <w:rsid w:val="00B566B6"/>
    <w:rsid w:val="00B60695"/>
    <w:rsid w:val="00B70E26"/>
    <w:rsid w:val="00B70E3F"/>
    <w:rsid w:val="00B71BA6"/>
    <w:rsid w:val="00B81F7F"/>
    <w:rsid w:val="00B83115"/>
    <w:rsid w:val="00B85167"/>
    <w:rsid w:val="00B922BF"/>
    <w:rsid w:val="00B93A44"/>
    <w:rsid w:val="00B94368"/>
    <w:rsid w:val="00B94C5E"/>
    <w:rsid w:val="00B94EE9"/>
    <w:rsid w:val="00B95F76"/>
    <w:rsid w:val="00B9681F"/>
    <w:rsid w:val="00BA0A8D"/>
    <w:rsid w:val="00BA2B6F"/>
    <w:rsid w:val="00BA7E2A"/>
    <w:rsid w:val="00BB1588"/>
    <w:rsid w:val="00BB35EE"/>
    <w:rsid w:val="00BB6B1D"/>
    <w:rsid w:val="00BC2660"/>
    <w:rsid w:val="00BC4B72"/>
    <w:rsid w:val="00BC61D0"/>
    <w:rsid w:val="00BD7185"/>
    <w:rsid w:val="00BE19A8"/>
    <w:rsid w:val="00BE31BA"/>
    <w:rsid w:val="00BE4C3B"/>
    <w:rsid w:val="00BE6785"/>
    <w:rsid w:val="00BE6EC5"/>
    <w:rsid w:val="00BF1499"/>
    <w:rsid w:val="00BF3C96"/>
    <w:rsid w:val="00BF77A5"/>
    <w:rsid w:val="00C00163"/>
    <w:rsid w:val="00C008B2"/>
    <w:rsid w:val="00C01357"/>
    <w:rsid w:val="00C0147F"/>
    <w:rsid w:val="00C05ABE"/>
    <w:rsid w:val="00C05EE9"/>
    <w:rsid w:val="00C06E1B"/>
    <w:rsid w:val="00C179F1"/>
    <w:rsid w:val="00C17D2C"/>
    <w:rsid w:val="00C22ABF"/>
    <w:rsid w:val="00C24006"/>
    <w:rsid w:val="00C27DDD"/>
    <w:rsid w:val="00C30DE8"/>
    <w:rsid w:val="00C31308"/>
    <w:rsid w:val="00C31A95"/>
    <w:rsid w:val="00C31B6B"/>
    <w:rsid w:val="00C360D1"/>
    <w:rsid w:val="00C361E2"/>
    <w:rsid w:val="00C367F1"/>
    <w:rsid w:val="00C400E3"/>
    <w:rsid w:val="00C45EBC"/>
    <w:rsid w:val="00C47777"/>
    <w:rsid w:val="00C514D5"/>
    <w:rsid w:val="00C521FD"/>
    <w:rsid w:val="00C52A3E"/>
    <w:rsid w:val="00C63AC8"/>
    <w:rsid w:val="00C67209"/>
    <w:rsid w:val="00C75E99"/>
    <w:rsid w:val="00C86F76"/>
    <w:rsid w:val="00C94F72"/>
    <w:rsid w:val="00C95ABF"/>
    <w:rsid w:val="00C97A74"/>
    <w:rsid w:val="00CA11BE"/>
    <w:rsid w:val="00CA3029"/>
    <w:rsid w:val="00CA3BA3"/>
    <w:rsid w:val="00CA5036"/>
    <w:rsid w:val="00CA5C75"/>
    <w:rsid w:val="00CA642C"/>
    <w:rsid w:val="00CB062C"/>
    <w:rsid w:val="00CB3992"/>
    <w:rsid w:val="00CC31A8"/>
    <w:rsid w:val="00CC367C"/>
    <w:rsid w:val="00CC3B78"/>
    <w:rsid w:val="00CC5FB6"/>
    <w:rsid w:val="00CC75F7"/>
    <w:rsid w:val="00CC7FE6"/>
    <w:rsid w:val="00CD1B09"/>
    <w:rsid w:val="00CD203D"/>
    <w:rsid w:val="00CD5D8E"/>
    <w:rsid w:val="00CF1B16"/>
    <w:rsid w:val="00CF40AC"/>
    <w:rsid w:val="00CF7D5E"/>
    <w:rsid w:val="00D0207E"/>
    <w:rsid w:val="00D03926"/>
    <w:rsid w:val="00D0575E"/>
    <w:rsid w:val="00D05947"/>
    <w:rsid w:val="00D067F4"/>
    <w:rsid w:val="00D07636"/>
    <w:rsid w:val="00D1326C"/>
    <w:rsid w:val="00D13285"/>
    <w:rsid w:val="00D14590"/>
    <w:rsid w:val="00D1512E"/>
    <w:rsid w:val="00D21B07"/>
    <w:rsid w:val="00D25611"/>
    <w:rsid w:val="00D30D42"/>
    <w:rsid w:val="00D31AC4"/>
    <w:rsid w:val="00D35B20"/>
    <w:rsid w:val="00D35BFF"/>
    <w:rsid w:val="00D36B8C"/>
    <w:rsid w:val="00D47656"/>
    <w:rsid w:val="00D50AC9"/>
    <w:rsid w:val="00D61CA0"/>
    <w:rsid w:val="00D72420"/>
    <w:rsid w:val="00D7673E"/>
    <w:rsid w:val="00D77F13"/>
    <w:rsid w:val="00D84415"/>
    <w:rsid w:val="00D8665A"/>
    <w:rsid w:val="00D926E1"/>
    <w:rsid w:val="00DA48C8"/>
    <w:rsid w:val="00DA7764"/>
    <w:rsid w:val="00DB6D13"/>
    <w:rsid w:val="00DC50CB"/>
    <w:rsid w:val="00DC6124"/>
    <w:rsid w:val="00DC7C80"/>
    <w:rsid w:val="00DC7CDD"/>
    <w:rsid w:val="00DD2AD9"/>
    <w:rsid w:val="00DE0E81"/>
    <w:rsid w:val="00DE0F46"/>
    <w:rsid w:val="00DF60A7"/>
    <w:rsid w:val="00DF6971"/>
    <w:rsid w:val="00E018AE"/>
    <w:rsid w:val="00E027DE"/>
    <w:rsid w:val="00E04C53"/>
    <w:rsid w:val="00E074D0"/>
    <w:rsid w:val="00E1378D"/>
    <w:rsid w:val="00E17D62"/>
    <w:rsid w:val="00E26B0A"/>
    <w:rsid w:val="00E31AB0"/>
    <w:rsid w:val="00E33A62"/>
    <w:rsid w:val="00E34563"/>
    <w:rsid w:val="00E41147"/>
    <w:rsid w:val="00E412B2"/>
    <w:rsid w:val="00E52231"/>
    <w:rsid w:val="00E5533B"/>
    <w:rsid w:val="00E5616E"/>
    <w:rsid w:val="00E56BDA"/>
    <w:rsid w:val="00E624D3"/>
    <w:rsid w:val="00E62B3B"/>
    <w:rsid w:val="00E67BA2"/>
    <w:rsid w:val="00E71C3C"/>
    <w:rsid w:val="00E72C82"/>
    <w:rsid w:val="00E8074C"/>
    <w:rsid w:val="00E8499B"/>
    <w:rsid w:val="00E85944"/>
    <w:rsid w:val="00E90619"/>
    <w:rsid w:val="00E91196"/>
    <w:rsid w:val="00E916D1"/>
    <w:rsid w:val="00E97733"/>
    <w:rsid w:val="00EA2076"/>
    <w:rsid w:val="00EA5BDE"/>
    <w:rsid w:val="00EA5DD4"/>
    <w:rsid w:val="00EA645C"/>
    <w:rsid w:val="00EA64EB"/>
    <w:rsid w:val="00EB2142"/>
    <w:rsid w:val="00EB3315"/>
    <w:rsid w:val="00EC2892"/>
    <w:rsid w:val="00EC3FAD"/>
    <w:rsid w:val="00EC4D49"/>
    <w:rsid w:val="00EC5481"/>
    <w:rsid w:val="00EC7A20"/>
    <w:rsid w:val="00ED251C"/>
    <w:rsid w:val="00ED5C92"/>
    <w:rsid w:val="00EE0D57"/>
    <w:rsid w:val="00EE4568"/>
    <w:rsid w:val="00EE7454"/>
    <w:rsid w:val="00EF01C6"/>
    <w:rsid w:val="00EF28AC"/>
    <w:rsid w:val="00EF2BE9"/>
    <w:rsid w:val="00F00CF9"/>
    <w:rsid w:val="00F04A27"/>
    <w:rsid w:val="00F06F5C"/>
    <w:rsid w:val="00F0758B"/>
    <w:rsid w:val="00F14698"/>
    <w:rsid w:val="00F1651B"/>
    <w:rsid w:val="00F21ECF"/>
    <w:rsid w:val="00F23DA5"/>
    <w:rsid w:val="00F26B54"/>
    <w:rsid w:val="00F36931"/>
    <w:rsid w:val="00F37A1F"/>
    <w:rsid w:val="00F4224B"/>
    <w:rsid w:val="00F44943"/>
    <w:rsid w:val="00F5061D"/>
    <w:rsid w:val="00F5148D"/>
    <w:rsid w:val="00F55663"/>
    <w:rsid w:val="00F55CED"/>
    <w:rsid w:val="00F57D0F"/>
    <w:rsid w:val="00F6363A"/>
    <w:rsid w:val="00F6383A"/>
    <w:rsid w:val="00F679C9"/>
    <w:rsid w:val="00F7008E"/>
    <w:rsid w:val="00F73966"/>
    <w:rsid w:val="00F73DED"/>
    <w:rsid w:val="00F77F0E"/>
    <w:rsid w:val="00F81755"/>
    <w:rsid w:val="00F82B7D"/>
    <w:rsid w:val="00FA2B27"/>
    <w:rsid w:val="00FB0D85"/>
    <w:rsid w:val="00FB3B5D"/>
    <w:rsid w:val="00FC5DB7"/>
    <w:rsid w:val="00FD05C6"/>
    <w:rsid w:val="00FD108D"/>
    <w:rsid w:val="00FD3C8B"/>
    <w:rsid w:val="00FD4154"/>
    <w:rsid w:val="00FD4DD8"/>
    <w:rsid w:val="00FD5487"/>
    <w:rsid w:val="00FD7231"/>
    <w:rsid w:val="00FE2228"/>
    <w:rsid w:val="00FE2C0C"/>
    <w:rsid w:val="00FE400A"/>
    <w:rsid w:val="00FE4BA0"/>
    <w:rsid w:val="00FF58E1"/>
    <w:rsid w:val="00FF7AEB"/>
  </w:rsids>
  <m:mathPr>
    <m:mathFont m:val="Cambria Math"/>
    <m:brkBin m:val="before"/>
    <m:brkBinSub m:val="--"/>
    <m:smallFrac m:val="0"/>
    <m:dispDef/>
    <m:lMargin m:val="0"/>
    <m:rMargin m:val="0"/>
    <m:defJc m:val="centerGroup"/>
    <m:wrapIndent m:val="1440"/>
    <m:intLim m:val="subSup"/>
    <m:naryLim m:val="undOvr"/>
  </m:mathPr>
  <w:themeFontLang w:val="en-CA"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6BD2750"/>
  <w15:chartTrackingRefBased/>
  <w15:docId w15:val="{48124CD5-72CB-457B-AD6C-EF0E682604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CA"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86BF9"/>
    <w:pPr>
      <w:spacing w:after="120" w:line="360" w:lineRule="auto"/>
      <w:jc w:val="both"/>
    </w:pPr>
    <w:rPr>
      <w:rFonts w:ascii="Times New Roman" w:hAnsi="Times New Roman"/>
      <w:sz w:val="24"/>
      <w:lang w:val="en-US"/>
    </w:rPr>
  </w:style>
  <w:style w:type="paragraph" w:styleId="1">
    <w:name w:val="heading 1"/>
    <w:basedOn w:val="a"/>
    <w:next w:val="a"/>
    <w:link w:val="10"/>
    <w:uiPriority w:val="9"/>
    <w:qFormat/>
    <w:rsid w:val="006E59A9"/>
    <w:pPr>
      <w:spacing w:before="120" w:after="240"/>
      <w:outlineLvl w:val="0"/>
    </w:pPr>
    <w:rPr>
      <w:b/>
      <w:sz w:val="28"/>
    </w:rPr>
  </w:style>
  <w:style w:type="paragraph" w:styleId="2">
    <w:name w:val="heading 2"/>
    <w:basedOn w:val="a"/>
    <w:next w:val="a"/>
    <w:link w:val="20"/>
    <w:uiPriority w:val="9"/>
    <w:unhideWhenUsed/>
    <w:qFormat/>
    <w:rsid w:val="003C2344"/>
    <w:pPr>
      <w:keepNext/>
      <w:keepLines/>
      <w:spacing w:before="240"/>
      <w:outlineLvl w:val="1"/>
    </w:pPr>
    <w:rPr>
      <w:rFonts w:eastAsiaTheme="majorEastAsia" w:cstheme="majorBidi"/>
      <w:b/>
      <w:szCs w:val="26"/>
    </w:rPr>
  </w:style>
  <w:style w:type="paragraph" w:styleId="3">
    <w:name w:val="heading 3"/>
    <w:basedOn w:val="a"/>
    <w:next w:val="a"/>
    <w:link w:val="30"/>
    <w:uiPriority w:val="9"/>
    <w:unhideWhenUsed/>
    <w:qFormat/>
    <w:rsid w:val="0050012F"/>
    <w:pPr>
      <w:keepNext/>
      <w:keepLines/>
      <w:spacing w:before="240" w:after="0"/>
      <w:outlineLvl w:val="2"/>
    </w:pPr>
    <w:rPr>
      <w:rFonts w:eastAsiaTheme="majorEastAsia" w:cstheme="majorBidi"/>
      <w:b/>
      <w:i/>
      <w:szCs w:val="24"/>
    </w:rPr>
  </w:style>
  <w:style w:type="paragraph" w:styleId="4">
    <w:name w:val="heading 4"/>
    <w:basedOn w:val="a"/>
    <w:next w:val="a"/>
    <w:link w:val="40"/>
    <w:uiPriority w:val="9"/>
    <w:unhideWhenUsed/>
    <w:qFormat/>
    <w:rsid w:val="00687803"/>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6E59A9"/>
    <w:rPr>
      <w:rFonts w:ascii="Times New Roman" w:hAnsi="Times New Roman"/>
      <w:b/>
      <w:sz w:val="28"/>
      <w:lang w:val="en-US"/>
    </w:rPr>
  </w:style>
  <w:style w:type="character" w:customStyle="1" w:styleId="20">
    <w:name w:val="标题 2 字符"/>
    <w:basedOn w:val="a0"/>
    <w:link w:val="2"/>
    <w:uiPriority w:val="9"/>
    <w:rsid w:val="003C2344"/>
    <w:rPr>
      <w:rFonts w:ascii="Times New Roman" w:eastAsiaTheme="majorEastAsia" w:hAnsi="Times New Roman" w:cstheme="majorBidi"/>
      <w:b/>
      <w:sz w:val="24"/>
      <w:szCs w:val="26"/>
      <w:lang w:val="en-US"/>
    </w:rPr>
  </w:style>
  <w:style w:type="paragraph" w:styleId="a3">
    <w:name w:val="Title"/>
    <w:basedOn w:val="a"/>
    <w:next w:val="a"/>
    <w:link w:val="a4"/>
    <w:qFormat/>
    <w:rsid w:val="00286BF9"/>
    <w:pPr>
      <w:contextualSpacing/>
      <w:jc w:val="center"/>
    </w:pPr>
    <w:rPr>
      <w:rFonts w:eastAsiaTheme="majorEastAsia" w:cstheme="majorBidi"/>
      <w:b/>
      <w:spacing w:val="-10"/>
      <w:kern w:val="28"/>
      <w:sz w:val="28"/>
      <w:szCs w:val="56"/>
    </w:rPr>
  </w:style>
  <w:style w:type="character" w:customStyle="1" w:styleId="a4">
    <w:name w:val="标题 字符"/>
    <w:basedOn w:val="a0"/>
    <w:link w:val="a3"/>
    <w:rsid w:val="00286BF9"/>
    <w:rPr>
      <w:rFonts w:ascii="Times New Roman" w:eastAsiaTheme="majorEastAsia" w:hAnsi="Times New Roman" w:cstheme="majorBidi"/>
      <w:b/>
      <w:spacing w:val="-10"/>
      <w:kern w:val="28"/>
      <w:sz w:val="28"/>
      <w:szCs w:val="56"/>
      <w:lang w:val="en-US"/>
    </w:rPr>
  </w:style>
  <w:style w:type="paragraph" w:styleId="a5">
    <w:name w:val="footnote text"/>
    <w:basedOn w:val="a"/>
    <w:link w:val="a6"/>
    <w:uiPriority w:val="99"/>
    <w:unhideWhenUsed/>
    <w:rsid w:val="00286BF9"/>
    <w:pPr>
      <w:spacing w:line="240" w:lineRule="auto"/>
    </w:pPr>
    <w:rPr>
      <w:sz w:val="20"/>
      <w:szCs w:val="20"/>
    </w:rPr>
  </w:style>
  <w:style w:type="character" w:customStyle="1" w:styleId="a6">
    <w:name w:val="脚注文本 字符"/>
    <w:basedOn w:val="a0"/>
    <w:link w:val="a5"/>
    <w:uiPriority w:val="99"/>
    <w:rsid w:val="00286BF9"/>
    <w:rPr>
      <w:rFonts w:ascii="Times New Roman" w:hAnsi="Times New Roman"/>
      <w:sz w:val="20"/>
      <w:szCs w:val="20"/>
      <w:lang w:val="en-US"/>
    </w:rPr>
  </w:style>
  <w:style w:type="character" w:styleId="a7">
    <w:name w:val="footnote reference"/>
    <w:basedOn w:val="a0"/>
    <w:uiPriority w:val="99"/>
    <w:semiHidden/>
    <w:unhideWhenUsed/>
    <w:rsid w:val="00286BF9"/>
    <w:rPr>
      <w:vertAlign w:val="superscript"/>
    </w:rPr>
  </w:style>
  <w:style w:type="character" w:styleId="a8">
    <w:name w:val="Hyperlink"/>
    <w:basedOn w:val="a0"/>
    <w:uiPriority w:val="99"/>
    <w:unhideWhenUsed/>
    <w:rsid w:val="00286BF9"/>
    <w:rPr>
      <w:color w:val="0563C1" w:themeColor="hyperlink"/>
      <w:u w:val="single"/>
    </w:rPr>
  </w:style>
  <w:style w:type="paragraph" w:styleId="a9">
    <w:name w:val="footer"/>
    <w:basedOn w:val="a"/>
    <w:link w:val="aa"/>
    <w:uiPriority w:val="99"/>
    <w:unhideWhenUsed/>
    <w:rsid w:val="00286BF9"/>
    <w:pPr>
      <w:tabs>
        <w:tab w:val="center" w:pos="4680"/>
        <w:tab w:val="right" w:pos="9360"/>
      </w:tabs>
      <w:spacing w:line="240" w:lineRule="auto"/>
    </w:pPr>
  </w:style>
  <w:style w:type="character" w:customStyle="1" w:styleId="aa">
    <w:name w:val="页脚 字符"/>
    <w:basedOn w:val="a0"/>
    <w:link w:val="a9"/>
    <w:uiPriority w:val="99"/>
    <w:rsid w:val="00286BF9"/>
    <w:rPr>
      <w:rFonts w:ascii="Times New Roman" w:hAnsi="Times New Roman"/>
      <w:sz w:val="24"/>
      <w:lang w:val="en-US"/>
    </w:rPr>
  </w:style>
  <w:style w:type="character" w:styleId="ab">
    <w:name w:val="line number"/>
    <w:basedOn w:val="a0"/>
    <w:uiPriority w:val="99"/>
    <w:semiHidden/>
    <w:unhideWhenUsed/>
    <w:rsid w:val="00286BF9"/>
  </w:style>
  <w:style w:type="character" w:customStyle="1" w:styleId="30">
    <w:name w:val="标题 3 字符"/>
    <w:basedOn w:val="a0"/>
    <w:link w:val="3"/>
    <w:uiPriority w:val="9"/>
    <w:rsid w:val="0050012F"/>
    <w:rPr>
      <w:rFonts w:ascii="Times New Roman" w:eastAsiaTheme="majorEastAsia" w:hAnsi="Times New Roman" w:cstheme="majorBidi"/>
      <w:b/>
      <w:i/>
      <w:sz w:val="24"/>
      <w:szCs w:val="24"/>
      <w:lang w:val="en-US"/>
    </w:rPr>
  </w:style>
  <w:style w:type="character" w:customStyle="1" w:styleId="40">
    <w:name w:val="标题 4 字符"/>
    <w:basedOn w:val="a0"/>
    <w:link w:val="4"/>
    <w:uiPriority w:val="9"/>
    <w:rsid w:val="00687803"/>
    <w:rPr>
      <w:rFonts w:asciiTheme="majorHAnsi" w:eastAsiaTheme="majorEastAsia" w:hAnsiTheme="majorHAnsi" w:cstheme="majorBidi"/>
      <w:i/>
      <w:iCs/>
      <w:color w:val="2E74B5" w:themeColor="accent1" w:themeShade="BF"/>
      <w:sz w:val="24"/>
      <w:lang w:val="en-US"/>
    </w:rPr>
  </w:style>
  <w:style w:type="paragraph" w:styleId="ac">
    <w:name w:val="header"/>
    <w:basedOn w:val="a"/>
    <w:link w:val="ad"/>
    <w:uiPriority w:val="99"/>
    <w:unhideWhenUsed/>
    <w:rsid w:val="00ED5C92"/>
    <w:pPr>
      <w:tabs>
        <w:tab w:val="center" w:pos="4680"/>
        <w:tab w:val="right" w:pos="9360"/>
      </w:tabs>
      <w:spacing w:after="0" w:line="240" w:lineRule="auto"/>
    </w:pPr>
  </w:style>
  <w:style w:type="character" w:customStyle="1" w:styleId="ad">
    <w:name w:val="页眉 字符"/>
    <w:basedOn w:val="a0"/>
    <w:link w:val="ac"/>
    <w:uiPriority w:val="99"/>
    <w:rsid w:val="00ED5C92"/>
    <w:rPr>
      <w:rFonts w:ascii="Times New Roman" w:hAnsi="Times New Roman"/>
      <w:sz w:val="24"/>
      <w:lang w:val="en-US"/>
    </w:rPr>
  </w:style>
  <w:style w:type="paragraph" w:styleId="ae">
    <w:name w:val="Normal (Web)"/>
    <w:basedOn w:val="a"/>
    <w:uiPriority w:val="99"/>
    <w:unhideWhenUsed/>
    <w:rsid w:val="00920CFC"/>
    <w:pPr>
      <w:snapToGrid w:val="0"/>
      <w:spacing w:before="100" w:beforeAutospacing="1" w:after="100" w:afterAutospacing="1" w:line="240" w:lineRule="auto"/>
      <w:jc w:val="left"/>
    </w:pPr>
    <w:rPr>
      <w:rFonts w:cs="Times New Roman"/>
      <w:szCs w:val="24"/>
    </w:rPr>
  </w:style>
  <w:style w:type="character" w:styleId="af">
    <w:name w:val="page number"/>
    <w:basedOn w:val="a0"/>
    <w:uiPriority w:val="99"/>
    <w:semiHidden/>
    <w:unhideWhenUsed/>
    <w:rsid w:val="006F6EC1"/>
  </w:style>
  <w:style w:type="paragraph" w:styleId="TOC">
    <w:name w:val="TOC Heading"/>
    <w:basedOn w:val="1"/>
    <w:next w:val="a"/>
    <w:uiPriority w:val="39"/>
    <w:unhideWhenUsed/>
    <w:qFormat/>
    <w:rsid w:val="00AD41DA"/>
    <w:pPr>
      <w:keepNext/>
      <w:keepLines/>
      <w:spacing w:before="240" w:after="0" w:line="259" w:lineRule="auto"/>
      <w:jc w:val="left"/>
      <w:outlineLvl w:val="9"/>
    </w:pPr>
    <w:rPr>
      <w:rFonts w:asciiTheme="majorHAnsi" w:eastAsiaTheme="majorEastAsia" w:hAnsiTheme="majorHAnsi" w:cstheme="majorBidi"/>
      <w:b w:val="0"/>
      <w:color w:val="2E74B5" w:themeColor="accent1" w:themeShade="BF"/>
      <w:sz w:val="32"/>
      <w:szCs w:val="32"/>
      <w:lang w:eastAsia="en-US"/>
    </w:rPr>
  </w:style>
  <w:style w:type="paragraph" w:styleId="11">
    <w:name w:val="toc 1"/>
    <w:basedOn w:val="a"/>
    <w:next w:val="a"/>
    <w:autoRedefine/>
    <w:uiPriority w:val="39"/>
    <w:unhideWhenUsed/>
    <w:rsid w:val="00AD41DA"/>
    <w:pPr>
      <w:spacing w:after="100"/>
    </w:pPr>
  </w:style>
  <w:style w:type="paragraph" w:styleId="21">
    <w:name w:val="toc 2"/>
    <w:basedOn w:val="a"/>
    <w:next w:val="a"/>
    <w:autoRedefine/>
    <w:uiPriority w:val="39"/>
    <w:unhideWhenUsed/>
    <w:rsid w:val="00AD41DA"/>
    <w:pPr>
      <w:spacing w:after="100"/>
      <w:ind w:left="240"/>
    </w:pPr>
  </w:style>
  <w:style w:type="paragraph" w:styleId="31">
    <w:name w:val="toc 3"/>
    <w:basedOn w:val="a"/>
    <w:next w:val="a"/>
    <w:autoRedefine/>
    <w:uiPriority w:val="39"/>
    <w:unhideWhenUsed/>
    <w:rsid w:val="00AD41DA"/>
    <w:pPr>
      <w:spacing w:after="100"/>
      <w:ind w:left="480"/>
    </w:pPr>
  </w:style>
  <w:style w:type="paragraph" w:styleId="af0">
    <w:name w:val="caption"/>
    <w:basedOn w:val="a"/>
    <w:next w:val="a"/>
    <w:uiPriority w:val="35"/>
    <w:unhideWhenUsed/>
    <w:qFormat/>
    <w:rsid w:val="00C008B2"/>
    <w:pPr>
      <w:spacing w:after="200" w:line="312" w:lineRule="auto"/>
      <w:jc w:val="center"/>
    </w:pPr>
    <w:rPr>
      <w:iCs/>
      <w:sz w:val="22"/>
      <w:szCs w:val="18"/>
    </w:rPr>
  </w:style>
  <w:style w:type="paragraph" w:styleId="af1">
    <w:name w:val="List Paragraph"/>
    <w:basedOn w:val="a"/>
    <w:uiPriority w:val="34"/>
    <w:qFormat/>
    <w:rsid w:val="004154D5"/>
    <w:pPr>
      <w:ind w:left="720"/>
      <w:contextualSpacing/>
    </w:pPr>
  </w:style>
  <w:style w:type="character" w:styleId="af2">
    <w:name w:val="Placeholder Text"/>
    <w:basedOn w:val="a0"/>
    <w:uiPriority w:val="99"/>
    <w:semiHidden/>
    <w:rsid w:val="009B0C46"/>
    <w:rPr>
      <w:color w:val="808080"/>
    </w:rPr>
  </w:style>
  <w:style w:type="paragraph" w:styleId="af3">
    <w:name w:val="Date"/>
    <w:basedOn w:val="a"/>
    <w:next w:val="a"/>
    <w:link w:val="af4"/>
    <w:uiPriority w:val="99"/>
    <w:semiHidden/>
    <w:unhideWhenUsed/>
    <w:rsid w:val="00EC3FAD"/>
  </w:style>
  <w:style w:type="character" w:customStyle="1" w:styleId="af4">
    <w:name w:val="日期 字符"/>
    <w:basedOn w:val="a0"/>
    <w:link w:val="af3"/>
    <w:uiPriority w:val="99"/>
    <w:semiHidden/>
    <w:rsid w:val="00EC3FAD"/>
    <w:rPr>
      <w:rFonts w:ascii="Times New Roman" w:hAnsi="Times New Roman"/>
      <w:sz w:val="24"/>
      <w:lang w:val="en-US"/>
    </w:rPr>
  </w:style>
  <w:style w:type="table" w:styleId="af5">
    <w:name w:val="Table Grid"/>
    <w:basedOn w:val="a1"/>
    <w:uiPriority w:val="39"/>
    <w:rsid w:val="00E56B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6">
    <w:name w:val="table of figures"/>
    <w:basedOn w:val="a"/>
    <w:next w:val="a"/>
    <w:uiPriority w:val="99"/>
    <w:unhideWhenUsed/>
    <w:rsid w:val="00B93A44"/>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0540401">
      <w:bodyDiv w:val="1"/>
      <w:marLeft w:val="0"/>
      <w:marRight w:val="0"/>
      <w:marTop w:val="0"/>
      <w:marBottom w:val="0"/>
      <w:divBdr>
        <w:top w:val="none" w:sz="0" w:space="0" w:color="auto"/>
        <w:left w:val="none" w:sz="0" w:space="0" w:color="auto"/>
        <w:bottom w:val="none" w:sz="0" w:space="0" w:color="auto"/>
        <w:right w:val="none" w:sz="0" w:space="0" w:color="auto"/>
      </w:divBdr>
    </w:div>
    <w:div w:id="79954384">
      <w:bodyDiv w:val="1"/>
      <w:marLeft w:val="0"/>
      <w:marRight w:val="0"/>
      <w:marTop w:val="0"/>
      <w:marBottom w:val="0"/>
      <w:divBdr>
        <w:top w:val="none" w:sz="0" w:space="0" w:color="auto"/>
        <w:left w:val="none" w:sz="0" w:space="0" w:color="auto"/>
        <w:bottom w:val="none" w:sz="0" w:space="0" w:color="auto"/>
        <w:right w:val="none" w:sz="0" w:space="0" w:color="auto"/>
      </w:divBdr>
    </w:div>
    <w:div w:id="120808565">
      <w:bodyDiv w:val="1"/>
      <w:marLeft w:val="0"/>
      <w:marRight w:val="0"/>
      <w:marTop w:val="0"/>
      <w:marBottom w:val="0"/>
      <w:divBdr>
        <w:top w:val="none" w:sz="0" w:space="0" w:color="auto"/>
        <w:left w:val="none" w:sz="0" w:space="0" w:color="auto"/>
        <w:bottom w:val="none" w:sz="0" w:space="0" w:color="auto"/>
        <w:right w:val="none" w:sz="0" w:space="0" w:color="auto"/>
      </w:divBdr>
    </w:div>
    <w:div w:id="256526939">
      <w:bodyDiv w:val="1"/>
      <w:marLeft w:val="0"/>
      <w:marRight w:val="0"/>
      <w:marTop w:val="0"/>
      <w:marBottom w:val="0"/>
      <w:divBdr>
        <w:top w:val="none" w:sz="0" w:space="0" w:color="auto"/>
        <w:left w:val="none" w:sz="0" w:space="0" w:color="auto"/>
        <w:bottom w:val="none" w:sz="0" w:space="0" w:color="auto"/>
        <w:right w:val="none" w:sz="0" w:space="0" w:color="auto"/>
      </w:divBdr>
    </w:div>
    <w:div w:id="256642825">
      <w:bodyDiv w:val="1"/>
      <w:marLeft w:val="0"/>
      <w:marRight w:val="0"/>
      <w:marTop w:val="0"/>
      <w:marBottom w:val="0"/>
      <w:divBdr>
        <w:top w:val="none" w:sz="0" w:space="0" w:color="auto"/>
        <w:left w:val="none" w:sz="0" w:space="0" w:color="auto"/>
        <w:bottom w:val="none" w:sz="0" w:space="0" w:color="auto"/>
        <w:right w:val="none" w:sz="0" w:space="0" w:color="auto"/>
      </w:divBdr>
    </w:div>
    <w:div w:id="344984525">
      <w:bodyDiv w:val="1"/>
      <w:marLeft w:val="0"/>
      <w:marRight w:val="0"/>
      <w:marTop w:val="0"/>
      <w:marBottom w:val="0"/>
      <w:divBdr>
        <w:top w:val="none" w:sz="0" w:space="0" w:color="auto"/>
        <w:left w:val="none" w:sz="0" w:space="0" w:color="auto"/>
        <w:bottom w:val="none" w:sz="0" w:space="0" w:color="auto"/>
        <w:right w:val="none" w:sz="0" w:space="0" w:color="auto"/>
      </w:divBdr>
    </w:div>
    <w:div w:id="358360289">
      <w:bodyDiv w:val="1"/>
      <w:marLeft w:val="0"/>
      <w:marRight w:val="0"/>
      <w:marTop w:val="0"/>
      <w:marBottom w:val="0"/>
      <w:divBdr>
        <w:top w:val="none" w:sz="0" w:space="0" w:color="auto"/>
        <w:left w:val="none" w:sz="0" w:space="0" w:color="auto"/>
        <w:bottom w:val="none" w:sz="0" w:space="0" w:color="auto"/>
        <w:right w:val="none" w:sz="0" w:space="0" w:color="auto"/>
      </w:divBdr>
    </w:div>
    <w:div w:id="371461968">
      <w:bodyDiv w:val="1"/>
      <w:marLeft w:val="0"/>
      <w:marRight w:val="0"/>
      <w:marTop w:val="0"/>
      <w:marBottom w:val="0"/>
      <w:divBdr>
        <w:top w:val="none" w:sz="0" w:space="0" w:color="auto"/>
        <w:left w:val="none" w:sz="0" w:space="0" w:color="auto"/>
        <w:bottom w:val="none" w:sz="0" w:space="0" w:color="auto"/>
        <w:right w:val="none" w:sz="0" w:space="0" w:color="auto"/>
      </w:divBdr>
    </w:div>
    <w:div w:id="375545460">
      <w:bodyDiv w:val="1"/>
      <w:marLeft w:val="0"/>
      <w:marRight w:val="0"/>
      <w:marTop w:val="0"/>
      <w:marBottom w:val="0"/>
      <w:divBdr>
        <w:top w:val="none" w:sz="0" w:space="0" w:color="auto"/>
        <w:left w:val="none" w:sz="0" w:space="0" w:color="auto"/>
        <w:bottom w:val="none" w:sz="0" w:space="0" w:color="auto"/>
        <w:right w:val="none" w:sz="0" w:space="0" w:color="auto"/>
      </w:divBdr>
      <w:divsChild>
        <w:div w:id="1838302755">
          <w:marLeft w:val="547"/>
          <w:marRight w:val="0"/>
          <w:marTop w:val="0"/>
          <w:marBottom w:val="240"/>
          <w:divBdr>
            <w:top w:val="none" w:sz="0" w:space="0" w:color="auto"/>
            <w:left w:val="none" w:sz="0" w:space="0" w:color="auto"/>
            <w:bottom w:val="none" w:sz="0" w:space="0" w:color="auto"/>
            <w:right w:val="none" w:sz="0" w:space="0" w:color="auto"/>
          </w:divBdr>
        </w:div>
        <w:div w:id="1730884240">
          <w:marLeft w:val="547"/>
          <w:marRight w:val="0"/>
          <w:marTop w:val="0"/>
          <w:marBottom w:val="240"/>
          <w:divBdr>
            <w:top w:val="none" w:sz="0" w:space="0" w:color="auto"/>
            <w:left w:val="none" w:sz="0" w:space="0" w:color="auto"/>
            <w:bottom w:val="none" w:sz="0" w:space="0" w:color="auto"/>
            <w:right w:val="none" w:sz="0" w:space="0" w:color="auto"/>
          </w:divBdr>
        </w:div>
        <w:div w:id="1768961433">
          <w:marLeft w:val="547"/>
          <w:marRight w:val="0"/>
          <w:marTop w:val="0"/>
          <w:marBottom w:val="240"/>
          <w:divBdr>
            <w:top w:val="none" w:sz="0" w:space="0" w:color="auto"/>
            <w:left w:val="none" w:sz="0" w:space="0" w:color="auto"/>
            <w:bottom w:val="none" w:sz="0" w:space="0" w:color="auto"/>
            <w:right w:val="none" w:sz="0" w:space="0" w:color="auto"/>
          </w:divBdr>
        </w:div>
        <w:div w:id="1319728614">
          <w:marLeft w:val="446"/>
          <w:marRight w:val="0"/>
          <w:marTop w:val="0"/>
          <w:marBottom w:val="240"/>
          <w:divBdr>
            <w:top w:val="none" w:sz="0" w:space="0" w:color="auto"/>
            <w:left w:val="none" w:sz="0" w:space="0" w:color="auto"/>
            <w:bottom w:val="none" w:sz="0" w:space="0" w:color="auto"/>
            <w:right w:val="none" w:sz="0" w:space="0" w:color="auto"/>
          </w:divBdr>
        </w:div>
        <w:div w:id="1105227901">
          <w:marLeft w:val="547"/>
          <w:marRight w:val="0"/>
          <w:marTop w:val="0"/>
          <w:marBottom w:val="240"/>
          <w:divBdr>
            <w:top w:val="none" w:sz="0" w:space="0" w:color="auto"/>
            <w:left w:val="none" w:sz="0" w:space="0" w:color="auto"/>
            <w:bottom w:val="none" w:sz="0" w:space="0" w:color="auto"/>
            <w:right w:val="none" w:sz="0" w:space="0" w:color="auto"/>
          </w:divBdr>
        </w:div>
      </w:divsChild>
    </w:div>
    <w:div w:id="467209600">
      <w:bodyDiv w:val="1"/>
      <w:marLeft w:val="0"/>
      <w:marRight w:val="0"/>
      <w:marTop w:val="0"/>
      <w:marBottom w:val="0"/>
      <w:divBdr>
        <w:top w:val="none" w:sz="0" w:space="0" w:color="auto"/>
        <w:left w:val="none" w:sz="0" w:space="0" w:color="auto"/>
        <w:bottom w:val="none" w:sz="0" w:space="0" w:color="auto"/>
        <w:right w:val="none" w:sz="0" w:space="0" w:color="auto"/>
      </w:divBdr>
    </w:div>
    <w:div w:id="532839739">
      <w:bodyDiv w:val="1"/>
      <w:marLeft w:val="0"/>
      <w:marRight w:val="0"/>
      <w:marTop w:val="0"/>
      <w:marBottom w:val="0"/>
      <w:divBdr>
        <w:top w:val="none" w:sz="0" w:space="0" w:color="auto"/>
        <w:left w:val="none" w:sz="0" w:space="0" w:color="auto"/>
        <w:bottom w:val="none" w:sz="0" w:space="0" w:color="auto"/>
        <w:right w:val="none" w:sz="0" w:space="0" w:color="auto"/>
      </w:divBdr>
    </w:div>
    <w:div w:id="668558117">
      <w:bodyDiv w:val="1"/>
      <w:marLeft w:val="0"/>
      <w:marRight w:val="0"/>
      <w:marTop w:val="0"/>
      <w:marBottom w:val="0"/>
      <w:divBdr>
        <w:top w:val="none" w:sz="0" w:space="0" w:color="auto"/>
        <w:left w:val="none" w:sz="0" w:space="0" w:color="auto"/>
        <w:bottom w:val="none" w:sz="0" w:space="0" w:color="auto"/>
        <w:right w:val="none" w:sz="0" w:space="0" w:color="auto"/>
      </w:divBdr>
    </w:div>
    <w:div w:id="753940316">
      <w:bodyDiv w:val="1"/>
      <w:marLeft w:val="0"/>
      <w:marRight w:val="0"/>
      <w:marTop w:val="0"/>
      <w:marBottom w:val="0"/>
      <w:divBdr>
        <w:top w:val="none" w:sz="0" w:space="0" w:color="auto"/>
        <w:left w:val="none" w:sz="0" w:space="0" w:color="auto"/>
        <w:bottom w:val="none" w:sz="0" w:space="0" w:color="auto"/>
        <w:right w:val="none" w:sz="0" w:space="0" w:color="auto"/>
      </w:divBdr>
    </w:div>
    <w:div w:id="763382419">
      <w:bodyDiv w:val="1"/>
      <w:marLeft w:val="0"/>
      <w:marRight w:val="0"/>
      <w:marTop w:val="0"/>
      <w:marBottom w:val="0"/>
      <w:divBdr>
        <w:top w:val="none" w:sz="0" w:space="0" w:color="auto"/>
        <w:left w:val="none" w:sz="0" w:space="0" w:color="auto"/>
        <w:bottom w:val="none" w:sz="0" w:space="0" w:color="auto"/>
        <w:right w:val="none" w:sz="0" w:space="0" w:color="auto"/>
      </w:divBdr>
    </w:div>
    <w:div w:id="811748666">
      <w:bodyDiv w:val="1"/>
      <w:marLeft w:val="0"/>
      <w:marRight w:val="0"/>
      <w:marTop w:val="0"/>
      <w:marBottom w:val="0"/>
      <w:divBdr>
        <w:top w:val="none" w:sz="0" w:space="0" w:color="auto"/>
        <w:left w:val="none" w:sz="0" w:space="0" w:color="auto"/>
        <w:bottom w:val="none" w:sz="0" w:space="0" w:color="auto"/>
        <w:right w:val="none" w:sz="0" w:space="0" w:color="auto"/>
      </w:divBdr>
    </w:div>
    <w:div w:id="934019625">
      <w:bodyDiv w:val="1"/>
      <w:marLeft w:val="0"/>
      <w:marRight w:val="0"/>
      <w:marTop w:val="0"/>
      <w:marBottom w:val="0"/>
      <w:divBdr>
        <w:top w:val="none" w:sz="0" w:space="0" w:color="auto"/>
        <w:left w:val="none" w:sz="0" w:space="0" w:color="auto"/>
        <w:bottom w:val="none" w:sz="0" w:space="0" w:color="auto"/>
        <w:right w:val="none" w:sz="0" w:space="0" w:color="auto"/>
      </w:divBdr>
    </w:div>
    <w:div w:id="968632769">
      <w:bodyDiv w:val="1"/>
      <w:marLeft w:val="0"/>
      <w:marRight w:val="0"/>
      <w:marTop w:val="0"/>
      <w:marBottom w:val="0"/>
      <w:divBdr>
        <w:top w:val="none" w:sz="0" w:space="0" w:color="auto"/>
        <w:left w:val="none" w:sz="0" w:space="0" w:color="auto"/>
        <w:bottom w:val="none" w:sz="0" w:space="0" w:color="auto"/>
        <w:right w:val="none" w:sz="0" w:space="0" w:color="auto"/>
      </w:divBdr>
      <w:divsChild>
        <w:div w:id="122232445">
          <w:marLeft w:val="547"/>
          <w:marRight w:val="0"/>
          <w:marTop w:val="0"/>
          <w:marBottom w:val="0"/>
          <w:divBdr>
            <w:top w:val="none" w:sz="0" w:space="0" w:color="auto"/>
            <w:left w:val="none" w:sz="0" w:space="0" w:color="auto"/>
            <w:bottom w:val="none" w:sz="0" w:space="0" w:color="auto"/>
            <w:right w:val="none" w:sz="0" w:space="0" w:color="auto"/>
          </w:divBdr>
        </w:div>
        <w:div w:id="1005938730">
          <w:marLeft w:val="547"/>
          <w:marRight w:val="0"/>
          <w:marTop w:val="0"/>
          <w:marBottom w:val="0"/>
          <w:divBdr>
            <w:top w:val="none" w:sz="0" w:space="0" w:color="auto"/>
            <w:left w:val="none" w:sz="0" w:space="0" w:color="auto"/>
            <w:bottom w:val="none" w:sz="0" w:space="0" w:color="auto"/>
            <w:right w:val="none" w:sz="0" w:space="0" w:color="auto"/>
          </w:divBdr>
        </w:div>
        <w:div w:id="1673870113">
          <w:marLeft w:val="547"/>
          <w:marRight w:val="0"/>
          <w:marTop w:val="0"/>
          <w:marBottom w:val="0"/>
          <w:divBdr>
            <w:top w:val="none" w:sz="0" w:space="0" w:color="auto"/>
            <w:left w:val="none" w:sz="0" w:space="0" w:color="auto"/>
            <w:bottom w:val="none" w:sz="0" w:space="0" w:color="auto"/>
            <w:right w:val="none" w:sz="0" w:space="0" w:color="auto"/>
          </w:divBdr>
        </w:div>
      </w:divsChild>
    </w:div>
    <w:div w:id="1039084790">
      <w:bodyDiv w:val="1"/>
      <w:marLeft w:val="0"/>
      <w:marRight w:val="0"/>
      <w:marTop w:val="0"/>
      <w:marBottom w:val="0"/>
      <w:divBdr>
        <w:top w:val="none" w:sz="0" w:space="0" w:color="auto"/>
        <w:left w:val="none" w:sz="0" w:space="0" w:color="auto"/>
        <w:bottom w:val="none" w:sz="0" w:space="0" w:color="auto"/>
        <w:right w:val="none" w:sz="0" w:space="0" w:color="auto"/>
      </w:divBdr>
    </w:div>
    <w:div w:id="1133256328">
      <w:bodyDiv w:val="1"/>
      <w:marLeft w:val="0"/>
      <w:marRight w:val="0"/>
      <w:marTop w:val="0"/>
      <w:marBottom w:val="0"/>
      <w:divBdr>
        <w:top w:val="none" w:sz="0" w:space="0" w:color="auto"/>
        <w:left w:val="none" w:sz="0" w:space="0" w:color="auto"/>
        <w:bottom w:val="none" w:sz="0" w:space="0" w:color="auto"/>
        <w:right w:val="none" w:sz="0" w:space="0" w:color="auto"/>
      </w:divBdr>
    </w:div>
    <w:div w:id="1185829253">
      <w:bodyDiv w:val="1"/>
      <w:marLeft w:val="0"/>
      <w:marRight w:val="0"/>
      <w:marTop w:val="0"/>
      <w:marBottom w:val="0"/>
      <w:divBdr>
        <w:top w:val="none" w:sz="0" w:space="0" w:color="auto"/>
        <w:left w:val="none" w:sz="0" w:space="0" w:color="auto"/>
        <w:bottom w:val="none" w:sz="0" w:space="0" w:color="auto"/>
        <w:right w:val="none" w:sz="0" w:space="0" w:color="auto"/>
      </w:divBdr>
    </w:div>
    <w:div w:id="1195265513">
      <w:bodyDiv w:val="1"/>
      <w:marLeft w:val="0"/>
      <w:marRight w:val="0"/>
      <w:marTop w:val="0"/>
      <w:marBottom w:val="0"/>
      <w:divBdr>
        <w:top w:val="none" w:sz="0" w:space="0" w:color="auto"/>
        <w:left w:val="none" w:sz="0" w:space="0" w:color="auto"/>
        <w:bottom w:val="none" w:sz="0" w:space="0" w:color="auto"/>
        <w:right w:val="none" w:sz="0" w:space="0" w:color="auto"/>
      </w:divBdr>
    </w:div>
    <w:div w:id="1402682241">
      <w:bodyDiv w:val="1"/>
      <w:marLeft w:val="0"/>
      <w:marRight w:val="0"/>
      <w:marTop w:val="0"/>
      <w:marBottom w:val="0"/>
      <w:divBdr>
        <w:top w:val="none" w:sz="0" w:space="0" w:color="auto"/>
        <w:left w:val="none" w:sz="0" w:space="0" w:color="auto"/>
        <w:bottom w:val="none" w:sz="0" w:space="0" w:color="auto"/>
        <w:right w:val="none" w:sz="0" w:space="0" w:color="auto"/>
      </w:divBdr>
    </w:div>
    <w:div w:id="1440098816">
      <w:bodyDiv w:val="1"/>
      <w:marLeft w:val="0"/>
      <w:marRight w:val="0"/>
      <w:marTop w:val="0"/>
      <w:marBottom w:val="0"/>
      <w:divBdr>
        <w:top w:val="none" w:sz="0" w:space="0" w:color="auto"/>
        <w:left w:val="none" w:sz="0" w:space="0" w:color="auto"/>
        <w:bottom w:val="none" w:sz="0" w:space="0" w:color="auto"/>
        <w:right w:val="none" w:sz="0" w:space="0" w:color="auto"/>
      </w:divBdr>
    </w:div>
    <w:div w:id="1454665237">
      <w:bodyDiv w:val="1"/>
      <w:marLeft w:val="0"/>
      <w:marRight w:val="0"/>
      <w:marTop w:val="0"/>
      <w:marBottom w:val="0"/>
      <w:divBdr>
        <w:top w:val="none" w:sz="0" w:space="0" w:color="auto"/>
        <w:left w:val="none" w:sz="0" w:space="0" w:color="auto"/>
        <w:bottom w:val="none" w:sz="0" w:space="0" w:color="auto"/>
        <w:right w:val="none" w:sz="0" w:space="0" w:color="auto"/>
      </w:divBdr>
    </w:div>
    <w:div w:id="1558973503">
      <w:bodyDiv w:val="1"/>
      <w:marLeft w:val="0"/>
      <w:marRight w:val="0"/>
      <w:marTop w:val="0"/>
      <w:marBottom w:val="0"/>
      <w:divBdr>
        <w:top w:val="none" w:sz="0" w:space="0" w:color="auto"/>
        <w:left w:val="none" w:sz="0" w:space="0" w:color="auto"/>
        <w:bottom w:val="none" w:sz="0" w:space="0" w:color="auto"/>
        <w:right w:val="none" w:sz="0" w:space="0" w:color="auto"/>
      </w:divBdr>
    </w:div>
    <w:div w:id="1580484628">
      <w:bodyDiv w:val="1"/>
      <w:marLeft w:val="0"/>
      <w:marRight w:val="0"/>
      <w:marTop w:val="0"/>
      <w:marBottom w:val="0"/>
      <w:divBdr>
        <w:top w:val="none" w:sz="0" w:space="0" w:color="auto"/>
        <w:left w:val="none" w:sz="0" w:space="0" w:color="auto"/>
        <w:bottom w:val="none" w:sz="0" w:space="0" w:color="auto"/>
        <w:right w:val="none" w:sz="0" w:space="0" w:color="auto"/>
      </w:divBdr>
    </w:div>
    <w:div w:id="1613391017">
      <w:bodyDiv w:val="1"/>
      <w:marLeft w:val="0"/>
      <w:marRight w:val="0"/>
      <w:marTop w:val="0"/>
      <w:marBottom w:val="0"/>
      <w:divBdr>
        <w:top w:val="none" w:sz="0" w:space="0" w:color="auto"/>
        <w:left w:val="none" w:sz="0" w:space="0" w:color="auto"/>
        <w:bottom w:val="none" w:sz="0" w:space="0" w:color="auto"/>
        <w:right w:val="none" w:sz="0" w:space="0" w:color="auto"/>
      </w:divBdr>
    </w:div>
    <w:div w:id="1655988473">
      <w:bodyDiv w:val="1"/>
      <w:marLeft w:val="0"/>
      <w:marRight w:val="0"/>
      <w:marTop w:val="0"/>
      <w:marBottom w:val="0"/>
      <w:divBdr>
        <w:top w:val="none" w:sz="0" w:space="0" w:color="auto"/>
        <w:left w:val="none" w:sz="0" w:space="0" w:color="auto"/>
        <w:bottom w:val="none" w:sz="0" w:space="0" w:color="auto"/>
        <w:right w:val="none" w:sz="0" w:space="0" w:color="auto"/>
      </w:divBdr>
    </w:div>
    <w:div w:id="1663000291">
      <w:bodyDiv w:val="1"/>
      <w:marLeft w:val="0"/>
      <w:marRight w:val="0"/>
      <w:marTop w:val="0"/>
      <w:marBottom w:val="0"/>
      <w:divBdr>
        <w:top w:val="none" w:sz="0" w:space="0" w:color="auto"/>
        <w:left w:val="none" w:sz="0" w:space="0" w:color="auto"/>
        <w:bottom w:val="none" w:sz="0" w:space="0" w:color="auto"/>
        <w:right w:val="none" w:sz="0" w:space="0" w:color="auto"/>
      </w:divBdr>
      <w:divsChild>
        <w:div w:id="1817869407">
          <w:marLeft w:val="446"/>
          <w:marRight w:val="0"/>
          <w:marTop w:val="0"/>
          <w:marBottom w:val="120"/>
          <w:divBdr>
            <w:top w:val="none" w:sz="0" w:space="0" w:color="auto"/>
            <w:left w:val="none" w:sz="0" w:space="0" w:color="auto"/>
            <w:bottom w:val="none" w:sz="0" w:space="0" w:color="auto"/>
            <w:right w:val="none" w:sz="0" w:space="0" w:color="auto"/>
          </w:divBdr>
        </w:div>
      </w:divsChild>
    </w:div>
    <w:div w:id="1708751110">
      <w:bodyDiv w:val="1"/>
      <w:marLeft w:val="0"/>
      <w:marRight w:val="0"/>
      <w:marTop w:val="0"/>
      <w:marBottom w:val="0"/>
      <w:divBdr>
        <w:top w:val="none" w:sz="0" w:space="0" w:color="auto"/>
        <w:left w:val="none" w:sz="0" w:space="0" w:color="auto"/>
        <w:bottom w:val="none" w:sz="0" w:space="0" w:color="auto"/>
        <w:right w:val="none" w:sz="0" w:space="0" w:color="auto"/>
      </w:divBdr>
    </w:div>
    <w:div w:id="1784181728">
      <w:bodyDiv w:val="1"/>
      <w:marLeft w:val="0"/>
      <w:marRight w:val="0"/>
      <w:marTop w:val="0"/>
      <w:marBottom w:val="0"/>
      <w:divBdr>
        <w:top w:val="none" w:sz="0" w:space="0" w:color="auto"/>
        <w:left w:val="none" w:sz="0" w:space="0" w:color="auto"/>
        <w:bottom w:val="none" w:sz="0" w:space="0" w:color="auto"/>
        <w:right w:val="none" w:sz="0" w:space="0" w:color="auto"/>
      </w:divBdr>
    </w:div>
    <w:div w:id="1820028795">
      <w:bodyDiv w:val="1"/>
      <w:marLeft w:val="0"/>
      <w:marRight w:val="0"/>
      <w:marTop w:val="0"/>
      <w:marBottom w:val="0"/>
      <w:divBdr>
        <w:top w:val="none" w:sz="0" w:space="0" w:color="auto"/>
        <w:left w:val="none" w:sz="0" w:space="0" w:color="auto"/>
        <w:bottom w:val="none" w:sz="0" w:space="0" w:color="auto"/>
        <w:right w:val="none" w:sz="0" w:space="0" w:color="auto"/>
      </w:divBdr>
      <w:divsChild>
        <w:div w:id="1749616396">
          <w:marLeft w:val="547"/>
          <w:marRight w:val="0"/>
          <w:marTop w:val="0"/>
          <w:marBottom w:val="0"/>
          <w:divBdr>
            <w:top w:val="none" w:sz="0" w:space="0" w:color="auto"/>
            <w:left w:val="none" w:sz="0" w:space="0" w:color="auto"/>
            <w:bottom w:val="none" w:sz="0" w:space="0" w:color="auto"/>
            <w:right w:val="none" w:sz="0" w:space="0" w:color="auto"/>
          </w:divBdr>
        </w:div>
      </w:divsChild>
    </w:div>
    <w:div w:id="1830368875">
      <w:bodyDiv w:val="1"/>
      <w:marLeft w:val="0"/>
      <w:marRight w:val="0"/>
      <w:marTop w:val="0"/>
      <w:marBottom w:val="0"/>
      <w:divBdr>
        <w:top w:val="none" w:sz="0" w:space="0" w:color="auto"/>
        <w:left w:val="none" w:sz="0" w:space="0" w:color="auto"/>
        <w:bottom w:val="none" w:sz="0" w:space="0" w:color="auto"/>
        <w:right w:val="none" w:sz="0" w:space="0" w:color="auto"/>
      </w:divBdr>
    </w:div>
    <w:div w:id="1855025368">
      <w:bodyDiv w:val="1"/>
      <w:marLeft w:val="0"/>
      <w:marRight w:val="0"/>
      <w:marTop w:val="0"/>
      <w:marBottom w:val="0"/>
      <w:divBdr>
        <w:top w:val="none" w:sz="0" w:space="0" w:color="auto"/>
        <w:left w:val="none" w:sz="0" w:space="0" w:color="auto"/>
        <w:bottom w:val="none" w:sz="0" w:space="0" w:color="auto"/>
        <w:right w:val="none" w:sz="0" w:space="0" w:color="auto"/>
      </w:divBdr>
    </w:div>
    <w:div w:id="20452787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image" Target="media/image8.png"/><Relationship Id="rId26" Type="http://schemas.openxmlformats.org/officeDocument/2006/relationships/image" Target="media/image16.png"/><Relationship Id="rId21" Type="http://schemas.openxmlformats.org/officeDocument/2006/relationships/image" Target="media/image11.png"/><Relationship Id="rId34" Type="http://schemas.openxmlformats.org/officeDocument/2006/relationships/image" Target="media/image24.png"/><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emf"/><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glossaryDocument" Target="glossary/document.xml"/><Relationship Id="rId10" Type="http://schemas.openxmlformats.org/officeDocument/2006/relationships/footer" Target="footer3.xml"/><Relationship Id="rId19" Type="http://schemas.openxmlformats.org/officeDocument/2006/relationships/image" Target="media/image9.png"/><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fontTable" Target="fontTable.xml"/><Relationship Id="rId8" Type="http://schemas.openxmlformats.org/officeDocument/2006/relationships/footer" Target="footer1.xml"/><Relationship Id="rId3" Type="http://schemas.openxmlformats.org/officeDocument/2006/relationships/styles" Target="style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2B52"/>
    <w:rsid w:val="00D72B52"/>
  </w:rsids>
  <m:mathPr>
    <m:mathFont m:val="Cambria Math"/>
    <m:brkBin m:val="before"/>
    <m:brkBinSub m:val="--"/>
    <m:smallFrac m:val="0"/>
    <m:dispDef/>
    <m:lMargin m:val="0"/>
    <m:rMargin m:val="0"/>
    <m:defJc m:val="centerGroup"/>
    <m:wrapIndent m:val="1440"/>
    <m:intLim m:val="subSup"/>
    <m:naryLim m:val="undOvr"/>
  </m:mathPr>
  <w:themeFontLang w:val="en-CA"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CA"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D72B52"/>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8A3E76-378B-4863-812F-401DEF393E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547</TotalTime>
  <Pages>24</Pages>
  <Words>4843</Words>
  <Characters>27610</Characters>
  <Application>Microsoft Office Word</Application>
  <DocSecurity>0</DocSecurity>
  <Lines>230</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32389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Shao</dc:creator>
  <cp:keywords/>
  <dc:description/>
  <cp:lastModifiedBy>Shao</cp:lastModifiedBy>
  <cp:revision>25</cp:revision>
  <dcterms:created xsi:type="dcterms:W3CDTF">2021-08-25T16:42:00Z</dcterms:created>
  <dcterms:modified xsi:type="dcterms:W3CDTF">2021-08-27T03:55:00Z</dcterms:modified>
</cp:coreProperties>
</file>